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19" w:rsidRPr="00761619" w:rsidRDefault="00761619" w:rsidP="00761619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Segoe UI"/>
          <w:color w:val="272626"/>
          <w:sz w:val="28"/>
          <w:szCs w:val="28"/>
        </w:rPr>
      </w:pPr>
      <w:r w:rsidRPr="00761619">
        <w:rPr>
          <w:rFonts w:ascii="Liberation Serif" w:eastAsia="Times New Roman" w:hAnsi="Liberation Serif" w:cs="Segoe UI"/>
          <w:color w:val="272626"/>
          <w:sz w:val="28"/>
          <w:szCs w:val="28"/>
        </w:rPr>
        <w:t xml:space="preserve">Жителям Пышминского городского округа в электронном виде доступны 69 муниципальных услуг и 2 государственные услуги. Теперь встать на учет в качестве нуждающихся в жилых помещениях, оформить приватизацию жилого помещения, поставить ребенка на учет в детский сад или школу, оформить путевку в летний загородный лагерь и десятки других муниципальных услуг можно </w:t>
      </w:r>
      <w:proofErr w:type="gramStart"/>
      <w:r w:rsidRPr="00761619">
        <w:rPr>
          <w:rFonts w:ascii="Liberation Serif" w:eastAsia="Times New Roman" w:hAnsi="Liberation Serif" w:cs="Segoe UI"/>
          <w:color w:val="272626"/>
          <w:sz w:val="28"/>
          <w:szCs w:val="28"/>
        </w:rPr>
        <w:t>получить</w:t>
      </w:r>
      <w:proofErr w:type="gramEnd"/>
      <w:r w:rsidRPr="00761619">
        <w:rPr>
          <w:rFonts w:ascii="Liberation Serif" w:eastAsia="Times New Roman" w:hAnsi="Liberation Serif" w:cs="Segoe UI"/>
          <w:color w:val="272626"/>
          <w:sz w:val="28"/>
          <w:szCs w:val="28"/>
        </w:rPr>
        <w:t xml:space="preserve"> не выходя из дома, направив заявку в электронном виде с Единого портала государственных и муниципальных услуг </w:t>
      </w:r>
      <w:hyperlink r:id="rId5" w:history="1">
        <w:r w:rsidRPr="00761619">
          <w:rPr>
            <w:rFonts w:ascii="Liberation Serif" w:eastAsia="Times New Roman" w:hAnsi="Liberation Serif" w:cs="Segoe UI"/>
            <w:b/>
            <w:bCs/>
            <w:color w:val="006599"/>
            <w:sz w:val="28"/>
            <w:szCs w:val="28"/>
            <w:u w:val="single"/>
          </w:rPr>
          <w:t>www.gosuslugi.ru</w:t>
        </w:r>
      </w:hyperlink>
      <w:r w:rsidRPr="00761619">
        <w:rPr>
          <w:rFonts w:ascii="Liberation Serif" w:eastAsia="Times New Roman" w:hAnsi="Liberation Serif" w:cs="Segoe UI"/>
          <w:b/>
          <w:bCs/>
          <w:color w:val="272626"/>
          <w:sz w:val="28"/>
          <w:szCs w:val="28"/>
        </w:rPr>
        <w:t>.</w:t>
      </w:r>
    </w:p>
    <w:p w:rsidR="00761619" w:rsidRPr="00761619" w:rsidRDefault="00761619" w:rsidP="0076161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Segoe UI"/>
          <w:color w:val="272626"/>
          <w:sz w:val="28"/>
          <w:szCs w:val="28"/>
        </w:rPr>
      </w:pPr>
      <w:r w:rsidRPr="00761619">
        <w:rPr>
          <w:rFonts w:ascii="Liberation Serif" w:eastAsia="Times New Roman" w:hAnsi="Liberation Serif" w:cs="Segoe UI"/>
          <w:color w:val="272626"/>
          <w:sz w:val="28"/>
          <w:szCs w:val="28"/>
        </w:rPr>
        <w:t>       Преимущество использования портала очевидно - нет необходимости личного обращения в орган власти, отсутствие очередей, достаточно пройти процедуру регистрации на портале государственных услуг, найти требуемую услугу, заполнить заявление и ожидать результат.</w:t>
      </w:r>
    </w:p>
    <w:p w:rsidR="00761619" w:rsidRPr="00761619" w:rsidRDefault="00761619" w:rsidP="0076161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Segoe UI"/>
          <w:color w:val="272626"/>
          <w:sz w:val="28"/>
          <w:szCs w:val="28"/>
        </w:rPr>
      </w:pPr>
      <w:r w:rsidRPr="00761619">
        <w:rPr>
          <w:rFonts w:ascii="Liberation Serif" w:eastAsia="Times New Roman" w:hAnsi="Liberation Serif" w:cs="Segoe UI"/>
          <w:b/>
          <w:bCs/>
          <w:color w:val="272626"/>
          <w:sz w:val="28"/>
          <w:szCs w:val="28"/>
        </w:rPr>
        <w:t xml:space="preserve">       Регистрация на портале </w:t>
      </w:r>
      <w:proofErr w:type="spellStart"/>
      <w:r w:rsidRPr="00761619">
        <w:rPr>
          <w:rFonts w:ascii="Liberation Serif" w:eastAsia="Times New Roman" w:hAnsi="Liberation Serif" w:cs="Segoe UI"/>
          <w:b/>
          <w:bCs/>
          <w:color w:val="272626"/>
          <w:sz w:val="28"/>
          <w:szCs w:val="28"/>
        </w:rPr>
        <w:t>госуслуг</w:t>
      </w:r>
      <w:proofErr w:type="spellEnd"/>
      <w:r w:rsidRPr="00761619">
        <w:rPr>
          <w:rFonts w:ascii="Liberation Serif" w:eastAsia="Times New Roman" w:hAnsi="Liberation Serif" w:cs="Segoe UI"/>
          <w:b/>
          <w:bCs/>
          <w:color w:val="272626"/>
          <w:sz w:val="28"/>
          <w:szCs w:val="28"/>
        </w:rPr>
        <w:t xml:space="preserve"> совершается в два шага:</w:t>
      </w:r>
    </w:p>
    <w:p w:rsidR="00761619" w:rsidRPr="00761619" w:rsidRDefault="00761619" w:rsidP="00761619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rPr>
          <w:rFonts w:ascii="Liberation Serif" w:eastAsia="Times New Roman" w:hAnsi="Liberation Serif" w:cs="Segoe UI"/>
          <w:color w:val="272626"/>
          <w:sz w:val="28"/>
          <w:szCs w:val="28"/>
        </w:rPr>
      </w:pPr>
      <w:r w:rsidRPr="00761619">
        <w:rPr>
          <w:rFonts w:ascii="Liberation Serif" w:eastAsia="Times New Roman" w:hAnsi="Liberation Serif" w:cs="Segoe UI"/>
          <w:color w:val="272626"/>
          <w:sz w:val="28"/>
          <w:szCs w:val="28"/>
        </w:rPr>
        <w:t>с помощью мобильного телефона или электронной почты создается личный кабинет, куда заносятся данные паспорта и пенсионного страхового свидетельства СНИЛС;</w:t>
      </w:r>
    </w:p>
    <w:p w:rsidR="00761619" w:rsidRPr="00761619" w:rsidRDefault="00761619" w:rsidP="00761619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rPr>
          <w:rFonts w:ascii="Liberation Serif" w:eastAsia="Times New Roman" w:hAnsi="Liberation Serif" w:cs="Segoe UI"/>
          <w:color w:val="272626"/>
          <w:sz w:val="28"/>
          <w:szCs w:val="28"/>
        </w:rPr>
      </w:pPr>
      <w:r w:rsidRPr="00761619">
        <w:rPr>
          <w:rFonts w:ascii="Liberation Serif" w:eastAsia="Times New Roman" w:hAnsi="Liberation Serif" w:cs="Segoe UI"/>
          <w:color w:val="272626"/>
          <w:sz w:val="28"/>
          <w:szCs w:val="28"/>
        </w:rPr>
        <w:t xml:space="preserve">гражданину необходимо прийти с паспортом в пункт подтверждения регистрации на портале </w:t>
      </w:r>
      <w:proofErr w:type="spellStart"/>
      <w:r w:rsidRPr="00761619">
        <w:rPr>
          <w:rFonts w:ascii="Liberation Serif" w:eastAsia="Times New Roman" w:hAnsi="Liberation Serif" w:cs="Segoe UI"/>
          <w:color w:val="272626"/>
          <w:sz w:val="28"/>
          <w:szCs w:val="28"/>
        </w:rPr>
        <w:t>госуслуг</w:t>
      </w:r>
      <w:proofErr w:type="spellEnd"/>
      <w:r w:rsidRPr="00761619">
        <w:rPr>
          <w:rFonts w:ascii="Liberation Serif" w:eastAsia="Times New Roman" w:hAnsi="Liberation Serif" w:cs="Segoe UI"/>
          <w:color w:val="272626"/>
          <w:sz w:val="28"/>
          <w:szCs w:val="28"/>
        </w:rPr>
        <w:t>. Операторы соотносят личный кабинет, созданный на портале, и паспортные данные заявителя. После подтверждения учетной записи личный кабинет готов к использованию.</w:t>
      </w:r>
    </w:p>
    <w:tbl>
      <w:tblPr>
        <w:tblW w:w="10207" w:type="dxa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7"/>
      </w:tblGrid>
      <w:tr w:rsidR="00761619" w:rsidRPr="00761619" w:rsidTr="00761619">
        <w:trPr>
          <w:tblCellSpacing w:w="7" w:type="dxa"/>
        </w:trPr>
        <w:tc>
          <w:tcPr>
            <w:tcW w:w="10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19" w:rsidRPr="00761619" w:rsidRDefault="00761619" w:rsidP="00761619">
            <w:pPr>
              <w:spacing w:after="0" w:line="240" w:lineRule="auto"/>
              <w:rPr>
                <w:rFonts w:ascii="Liberation Serif" w:eastAsia="Times New Roman" w:hAnsi="Liberation Serif" w:cs="Segoe UI"/>
                <w:color w:val="272626"/>
                <w:sz w:val="28"/>
                <w:szCs w:val="28"/>
              </w:rPr>
            </w:pPr>
            <w:r w:rsidRPr="00761619">
              <w:rPr>
                <w:rFonts w:ascii="Liberation Serif" w:eastAsia="Times New Roman" w:hAnsi="Liberation Serif" w:cs="Segoe UI"/>
                <w:color w:val="272626"/>
                <w:sz w:val="28"/>
                <w:szCs w:val="28"/>
              </w:rPr>
              <w:t>Пункты подтверждения учетных записей на Едином портале государственных и муниципальных услуг расположены:</w:t>
            </w:r>
          </w:p>
          <w:p w:rsidR="00761619" w:rsidRPr="00761619" w:rsidRDefault="00761619" w:rsidP="00761619">
            <w:pPr>
              <w:numPr>
                <w:ilvl w:val="0"/>
                <w:numId w:val="2"/>
              </w:numPr>
              <w:spacing w:after="0" w:line="240" w:lineRule="auto"/>
              <w:ind w:left="335"/>
              <w:jc w:val="both"/>
              <w:rPr>
                <w:rFonts w:ascii="Liberation Serif" w:eastAsia="Times New Roman" w:hAnsi="Liberation Serif" w:cs="Segoe UI"/>
                <w:color w:val="272626"/>
                <w:sz w:val="28"/>
                <w:szCs w:val="28"/>
              </w:rPr>
            </w:pPr>
            <w:r w:rsidRPr="00761619">
              <w:rPr>
                <w:rFonts w:ascii="Liberation Serif" w:eastAsia="Times New Roman" w:hAnsi="Liberation Serif" w:cs="Segoe UI"/>
                <w:color w:val="272626"/>
                <w:sz w:val="28"/>
                <w:szCs w:val="28"/>
              </w:rPr>
              <w:t xml:space="preserve">в здании администрации Пышминского городского округа по адресу: </w:t>
            </w:r>
            <w:proofErr w:type="spellStart"/>
            <w:r w:rsidRPr="00761619">
              <w:rPr>
                <w:rFonts w:ascii="Liberation Serif" w:eastAsia="Times New Roman" w:hAnsi="Liberation Serif" w:cs="Segoe UI"/>
                <w:color w:val="272626"/>
                <w:sz w:val="28"/>
                <w:szCs w:val="28"/>
              </w:rPr>
              <w:t>пгт</w:t>
            </w:r>
            <w:proofErr w:type="spellEnd"/>
            <w:r w:rsidRPr="00761619">
              <w:rPr>
                <w:rFonts w:ascii="Liberation Serif" w:eastAsia="Times New Roman" w:hAnsi="Liberation Serif" w:cs="Segoe UI"/>
                <w:color w:val="272626"/>
                <w:sz w:val="28"/>
                <w:szCs w:val="28"/>
              </w:rPr>
              <w:t xml:space="preserve">. Пышма, ул. 1 Мая, 2, </w:t>
            </w:r>
            <w:proofErr w:type="spellStart"/>
            <w:r w:rsidRPr="00761619">
              <w:rPr>
                <w:rFonts w:ascii="Liberation Serif" w:eastAsia="Times New Roman" w:hAnsi="Liberation Serif" w:cs="Segoe UI"/>
                <w:color w:val="272626"/>
                <w:sz w:val="28"/>
                <w:szCs w:val="28"/>
              </w:rPr>
              <w:t>каб</w:t>
            </w:r>
            <w:proofErr w:type="spellEnd"/>
            <w:r w:rsidRPr="00761619">
              <w:rPr>
                <w:rFonts w:ascii="Liberation Serif" w:eastAsia="Times New Roman" w:hAnsi="Liberation Serif" w:cs="Segoe UI"/>
                <w:color w:val="272626"/>
                <w:sz w:val="28"/>
                <w:szCs w:val="28"/>
              </w:rPr>
              <w:t>. №10;</w:t>
            </w:r>
          </w:p>
          <w:p w:rsidR="00761619" w:rsidRPr="00761619" w:rsidRDefault="00761619" w:rsidP="00761619">
            <w:pPr>
              <w:numPr>
                <w:ilvl w:val="0"/>
                <w:numId w:val="2"/>
              </w:numPr>
              <w:spacing w:after="0" w:line="240" w:lineRule="auto"/>
              <w:ind w:left="335"/>
              <w:jc w:val="both"/>
              <w:rPr>
                <w:rFonts w:ascii="Liberation Serif" w:eastAsia="Times New Roman" w:hAnsi="Liberation Serif" w:cs="Segoe UI"/>
                <w:color w:val="272626"/>
                <w:sz w:val="28"/>
                <w:szCs w:val="28"/>
              </w:rPr>
            </w:pPr>
            <w:r w:rsidRPr="00761619">
              <w:rPr>
                <w:rFonts w:ascii="Liberation Serif" w:eastAsia="Times New Roman" w:hAnsi="Liberation Serif" w:cs="Segoe UI"/>
                <w:color w:val="272626"/>
                <w:sz w:val="28"/>
                <w:szCs w:val="28"/>
              </w:rPr>
              <w:t xml:space="preserve">в здании </w:t>
            </w:r>
            <w:proofErr w:type="spellStart"/>
            <w:r w:rsidRPr="00761619">
              <w:rPr>
                <w:rFonts w:ascii="Liberation Serif" w:eastAsia="Times New Roman" w:hAnsi="Liberation Serif" w:cs="Segoe UI"/>
                <w:color w:val="272626"/>
                <w:sz w:val="28"/>
                <w:szCs w:val="28"/>
              </w:rPr>
              <w:t>Ощепковского</w:t>
            </w:r>
            <w:proofErr w:type="spellEnd"/>
            <w:r w:rsidRPr="00761619">
              <w:rPr>
                <w:rFonts w:ascii="Liberation Serif" w:eastAsia="Times New Roman" w:hAnsi="Liberation Serif" w:cs="Segoe UI"/>
                <w:color w:val="272626"/>
                <w:sz w:val="28"/>
                <w:szCs w:val="28"/>
              </w:rPr>
              <w:t xml:space="preserve"> территориального управления администрации Пышминского городского округа по адресу: </w:t>
            </w:r>
            <w:proofErr w:type="spellStart"/>
            <w:r w:rsidRPr="00761619">
              <w:rPr>
                <w:rFonts w:ascii="Liberation Serif" w:eastAsia="Times New Roman" w:hAnsi="Liberation Serif" w:cs="Segoe UI"/>
                <w:color w:val="272626"/>
                <w:sz w:val="28"/>
                <w:szCs w:val="28"/>
              </w:rPr>
              <w:t>пгт</w:t>
            </w:r>
            <w:proofErr w:type="spellEnd"/>
            <w:r w:rsidRPr="00761619">
              <w:rPr>
                <w:rFonts w:ascii="Liberation Serif" w:eastAsia="Times New Roman" w:hAnsi="Liberation Serif" w:cs="Segoe UI"/>
                <w:color w:val="272626"/>
                <w:sz w:val="28"/>
                <w:szCs w:val="28"/>
              </w:rPr>
              <w:t xml:space="preserve">. Пышма, ул. Красных </w:t>
            </w:r>
            <w:proofErr w:type="spellStart"/>
            <w:r w:rsidRPr="00761619">
              <w:rPr>
                <w:rFonts w:ascii="Liberation Serif" w:eastAsia="Times New Roman" w:hAnsi="Liberation Serif" w:cs="Segoe UI"/>
                <w:color w:val="272626"/>
                <w:sz w:val="28"/>
                <w:szCs w:val="28"/>
              </w:rPr>
              <w:t>Путиловцев</w:t>
            </w:r>
            <w:proofErr w:type="spellEnd"/>
            <w:r w:rsidRPr="00761619">
              <w:rPr>
                <w:rFonts w:ascii="Liberation Serif" w:eastAsia="Times New Roman" w:hAnsi="Liberation Serif" w:cs="Segoe UI"/>
                <w:color w:val="272626"/>
                <w:sz w:val="28"/>
                <w:szCs w:val="28"/>
              </w:rPr>
              <w:t>, 19;</w:t>
            </w:r>
          </w:p>
          <w:p w:rsidR="00761619" w:rsidRPr="00761619" w:rsidRDefault="00761619" w:rsidP="00761619">
            <w:pPr>
              <w:numPr>
                <w:ilvl w:val="0"/>
                <w:numId w:val="2"/>
              </w:numPr>
              <w:spacing w:after="0" w:line="240" w:lineRule="auto"/>
              <w:ind w:left="335"/>
              <w:jc w:val="both"/>
              <w:rPr>
                <w:rFonts w:ascii="Liberation Serif" w:eastAsia="Times New Roman" w:hAnsi="Liberation Serif" w:cs="Segoe UI"/>
                <w:color w:val="272626"/>
                <w:sz w:val="28"/>
                <w:szCs w:val="28"/>
              </w:rPr>
            </w:pPr>
            <w:r w:rsidRPr="00761619">
              <w:rPr>
                <w:rFonts w:ascii="Liberation Serif" w:eastAsia="Times New Roman" w:hAnsi="Liberation Serif" w:cs="Segoe UI"/>
                <w:color w:val="272626"/>
                <w:sz w:val="28"/>
                <w:szCs w:val="28"/>
              </w:rPr>
              <w:t xml:space="preserve">в ГБУ </w:t>
            </w:r>
            <w:proofErr w:type="gramStart"/>
            <w:r w:rsidRPr="00761619">
              <w:rPr>
                <w:rFonts w:ascii="Liberation Serif" w:eastAsia="Times New Roman" w:hAnsi="Liberation Serif" w:cs="Segoe UI"/>
                <w:color w:val="272626"/>
                <w:sz w:val="28"/>
                <w:szCs w:val="28"/>
              </w:rPr>
              <w:t>СО</w:t>
            </w:r>
            <w:proofErr w:type="gramEnd"/>
            <w:r w:rsidRPr="00761619">
              <w:rPr>
                <w:rFonts w:ascii="Liberation Serif" w:eastAsia="Times New Roman" w:hAnsi="Liberation Serif" w:cs="Segoe UI"/>
                <w:color w:val="272626"/>
                <w:sz w:val="28"/>
                <w:szCs w:val="28"/>
              </w:rPr>
              <w:t xml:space="preserve"> “Многофункциональный центр предоставления государственных и муниципальных услуг” в р.п. Пышма по адресу: </w:t>
            </w:r>
            <w:proofErr w:type="spellStart"/>
            <w:r w:rsidRPr="00761619">
              <w:rPr>
                <w:rFonts w:ascii="Liberation Serif" w:eastAsia="Times New Roman" w:hAnsi="Liberation Serif" w:cs="Segoe UI"/>
                <w:color w:val="272626"/>
                <w:sz w:val="28"/>
                <w:szCs w:val="28"/>
              </w:rPr>
              <w:t>пгт</w:t>
            </w:r>
            <w:proofErr w:type="spellEnd"/>
            <w:r w:rsidRPr="00761619">
              <w:rPr>
                <w:rFonts w:ascii="Liberation Serif" w:eastAsia="Times New Roman" w:hAnsi="Liberation Serif" w:cs="Segoe UI"/>
                <w:color w:val="272626"/>
                <w:sz w:val="28"/>
                <w:szCs w:val="28"/>
              </w:rPr>
              <w:t>. Пышма, ул. Комарова, 19;</w:t>
            </w:r>
          </w:p>
          <w:p w:rsidR="00761619" w:rsidRPr="00761619" w:rsidRDefault="00761619" w:rsidP="00761619">
            <w:pPr>
              <w:numPr>
                <w:ilvl w:val="0"/>
                <w:numId w:val="2"/>
              </w:numPr>
              <w:spacing w:after="0" w:line="240" w:lineRule="auto"/>
              <w:ind w:left="335"/>
              <w:jc w:val="both"/>
              <w:rPr>
                <w:rFonts w:ascii="Liberation Serif" w:eastAsia="Times New Roman" w:hAnsi="Liberation Serif" w:cs="Segoe UI"/>
                <w:color w:val="272626"/>
                <w:sz w:val="28"/>
                <w:szCs w:val="28"/>
              </w:rPr>
            </w:pPr>
            <w:r w:rsidRPr="00761619">
              <w:rPr>
                <w:rFonts w:ascii="Liberation Serif" w:eastAsia="Times New Roman" w:hAnsi="Liberation Serif" w:cs="Segoe UI"/>
                <w:color w:val="272626"/>
                <w:sz w:val="28"/>
                <w:szCs w:val="28"/>
              </w:rPr>
              <w:t>в МБУ ПГО “</w:t>
            </w:r>
            <w:proofErr w:type="spellStart"/>
            <w:proofErr w:type="gramStart"/>
            <w:r w:rsidRPr="00761619">
              <w:rPr>
                <w:rFonts w:ascii="Liberation Serif" w:eastAsia="Times New Roman" w:hAnsi="Liberation Serif" w:cs="Segoe UI"/>
                <w:color w:val="272626"/>
                <w:sz w:val="28"/>
                <w:szCs w:val="28"/>
              </w:rPr>
              <w:t>Библиотечно</w:t>
            </w:r>
            <w:proofErr w:type="spellEnd"/>
            <w:r w:rsidRPr="00761619">
              <w:rPr>
                <w:rFonts w:ascii="Liberation Serif" w:eastAsia="Times New Roman" w:hAnsi="Liberation Serif" w:cs="Segoe UI"/>
                <w:color w:val="272626"/>
                <w:sz w:val="28"/>
                <w:szCs w:val="28"/>
              </w:rPr>
              <w:t>- информационный</w:t>
            </w:r>
            <w:proofErr w:type="gramEnd"/>
            <w:r w:rsidRPr="00761619">
              <w:rPr>
                <w:rFonts w:ascii="Liberation Serif" w:eastAsia="Times New Roman" w:hAnsi="Liberation Serif" w:cs="Segoe UI"/>
                <w:color w:val="272626"/>
                <w:sz w:val="28"/>
                <w:szCs w:val="28"/>
              </w:rPr>
              <w:t xml:space="preserve"> центр” по адресу: </w:t>
            </w:r>
            <w:proofErr w:type="spellStart"/>
            <w:r w:rsidRPr="00761619">
              <w:rPr>
                <w:rFonts w:ascii="Liberation Serif" w:eastAsia="Times New Roman" w:hAnsi="Liberation Serif" w:cs="Segoe UI"/>
                <w:color w:val="272626"/>
                <w:sz w:val="28"/>
                <w:szCs w:val="28"/>
              </w:rPr>
              <w:t>пгт</w:t>
            </w:r>
            <w:proofErr w:type="spellEnd"/>
            <w:r w:rsidRPr="00761619">
              <w:rPr>
                <w:rFonts w:ascii="Liberation Serif" w:eastAsia="Times New Roman" w:hAnsi="Liberation Serif" w:cs="Segoe UI"/>
                <w:color w:val="272626"/>
                <w:sz w:val="28"/>
                <w:szCs w:val="28"/>
              </w:rPr>
              <w:t>. Пышма, ул. Комарова, 19;</w:t>
            </w:r>
          </w:p>
          <w:p w:rsidR="00761619" w:rsidRPr="00761619" w:rsidRDefault="00761619" w:rsidP="00761619">
            <w:pPr>
              <w:numPr>
                <w:ilvl w:val="0"/>
                <w:numId w:val="2"/>
              </w:numPr>
              <w:spacing w:after="0" w:line="240" w:lineRule="auto"/>
              <w:ind w:left="335"/>
              <w:jc w:val="both"/>
              <w:rPr>
                <w:rFonts w:ascii="Liberation Serif" w:eastAsia="Times New Roman" w:hAnsi="Liberation Serif" w:cs="Segoe UI"/>
                <w:color w:val="272626"/>
                <w:sz w:val="28"/>
                <w:szCs w:val="28"/>
              </w:rPr>
            </w:pPr>
            <w:r w:rsidRPr="00761619">
              <w:rPr>
                <w:rFonts w:ascii="Liberation Serif" w:eastAsia="Times New Roman" w:hAnsi="Liberation Serif" w:cs="Segoe UI"/>
                <w:color w:val="272626"/>
                <w:sz w:val="28"/>
                <w:szCs w:val="28"/>
              </w:rPr>
              <w:t xml:space="preserve">в МКУ ПГО «Управление образования» по адресу: </w:t>
            </w:r>
            <w:proofErr w:type="spellStart"/>
            <w:r w:rsidRPr="00761619">
              <w:rPr>
                <w:rFonts w:ascii="Liberation Serif" w:eastAsia="Times New Roman" w:hAnsi="Liberation Serif" w:cs="Segoe UI"/>
                <w:color w:val="272626"/>
                <w:sz w:val="28"/>
                <w:szCs w:val="28"/>
              </w:rPr>
              <w:t>пгт</w:t>
            </w:r>
            <w:proofErr w:type="spellEnd"/>
            <w:r w:rsidRPr="00761619">
              <w:rPr>
                <w:rFonts w:ascii="Liberation Serif" w:eastAsia="Times New Roman" w:hAnsi="Liberation Serif" w:cs="Segoe UI"/>
                <w:color w:val="272626"/>
                <w:sz w:val="28"/>
                <w:szCs w:val="28"/>
              </w:rPr>
              <w:t>. Пышма, ул. Куйбышева, 46.</w:t>
            </w:r>
          </w:p>
        </w:tc>
      </w:tr>
    </w:tbl>
    <w:p w:rsidR="00761619" w:rsidRPr="00761619" w:rsidRDefault="00761619" w:rsidP="0076161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Segoe UI"/>
          <w:color w:val="272626"/>
          <w:sz w:val="28"/>
          <w:szCs w:val="28"/>
        </w:rPr>
      </w:pPr>
      <w:r w:rsidRPr="00761619">
        <w:rPr>
          <w:rFonts w:ascii="Liberation Serif" w:eastAsia="Times New Roman" w:hAnsi="Liberation Serif" w:cs="Segoe UI"/>
          <w:color w:val="272626"/>
          <w:sz w:val="28"/>
          <w:szCs w:val="28"/>
        </w:rPr>
        <w:t>             По вопросам </w:t>
      </w:r>
      <w:hyperlink r:id="rId6" w:history="1">
        <w:r w:rsidRPr="00761619">
          <w:rPr>
            <w:rFonts w:ascii="Liberation Serif" w:eastAsia="Times New Roman" w:hAnsi="Liberation Serif" w:cs="Segoe UI"/>
            <w:color w:val="006599"/>
            <w:sz w:val="28"/>
            <w:szCs w:val="28"/>
            <w:u w:val="single"/>
          </w:rPr>
          <w:t xml:space="preserve">регистрации на портале </w:t>
        </w:r>
        <w:proofErr w:type="spellStart"/>
        <w:r w:rsidRPr="00761619">
          <w:rPr>
            <w:rFonts w:ascii="Liberation Serif" w:eastAsia="Times New Roman" w:hAnsi="Liberation Serif" w:cs="Segoe UI"/>
            <w:color w:val="006599"/>
            <w:sz w:val="28"/>
            <w:szCs w:val="28"/>
            <w:u w:val="single"/>
          </w:rPr>
          <w:t>госуслуг</w:t>
        </w:r>
        <w:proofErr w:type="spellEnd"/>
      </w:hyperlink>
      <w:r w:rsidRPr="00761619">
        <w:rPr>
          <w:rFonts w:ascii="Liberation Serif" w:eastAsia="Times New Roman" w:hAnsi="Liberation Serif" w:cs="Segoe UI"/>
          <w:color w:val="272626"/>
          <w:sz w:val="28"/>
          <w:szCs w:val="28"/>
        </w:rPr>
        <w:t xml:space="preserve">, вы можете найти информацию на сайте Пышминского городского округа: </w:t>
      </w:r>
      <w:proofErr w:type="spellStart"/>
      <w:r w:rsidRPr="00761619">
        <w:rPr>
          <w:rFonts w:ascii="Liberation Serif" w:eastAsia="Times New Roman" w:hAnsi="Liberation Serif" w:cs="Segoe UI"/>
          <w:color w:val="272626"/>
          <w:sz w:val="28"/>
          <w:szCs w:val="28"/>
        </w:rPr>
        <w:t>пышминский-го</w:t>
      </w:r>
      <w:proofErr w:type="gramStart"/>
      <w:r w:rsidRPr="00761619">
        <w:rPr>
          <w:rFonts w:ascii="Liberation Serif" w:eastAsia="Times New Roman" w:hAnsi="Liberation Serif" w:cs="Segoe UI"/>
          <w:color w:val="272626"/>
          <w:sz w:val="28"/>
          <w:szCs w:val="28"/>
        </w:rPr>
        <w:t>.р</w:t>
      </w:r>
      <w:proofErr w:type="gramEnd"/>
      <w:r w:rsidRPr="00761619">
        <w:rPr>
          <w:rFonts w:ascii="Liberation Serif" w:eastAsia="Times New Roman" w:hAnsi="Liberation Serif" w:cs="Segoe UI"/>
          <w:color w:val="272626"/>
          <w:sz w:val="28"/>
          <w:szCs w:val="28"/>
        </w:rPr>
        <w:t>ф</w:t>
      </w:r>
      <w:proofErr w:type="spellEnd"/>
      <w:r w:rsidRPr="00761619">
        <w:rPr>
          <w:rFonts w:ascii="Liberation Serif" w:eastAsia="Times New Roman" w:hAnsi="Liberation Serif" w:cs="Segoe UI"/>
          <w:color w:val="272626"/>
          <w:sz w:val="28"/>
          <w:szCs w:val="28"/>
        </w:rPr>
        <w:t>, либо обратиться в администрацию Пышминского городского округа (</w:t>
      </w:r>
      <w:proofErr w:type="spellStart"/>
      <w:r w:rsidRPr="00761619">
        <w:rPr>
          <w:rFonts w:ascii="Liberation Serif" w:eastAsia="Times New Roman" w:hAnsi="Liberation Serif" w:cs="Segoe UI"/>
          <w:color w:val="272626"/>
          <w:sz w:val="28"/>
          <w:szCs w:val="28"/>
        </w:rPr>
        <w:t>пгт</w:t>
      </w:r>
      <w:proofErr w:type="spellEnd"/>
      <w:r w:rsidRPr="00761619">
        <w:rPr>
          <w:rFonts w:ascii="Liberation Serif" w:eastAsia="Times New Roman" w:hAnsi="Liberation Serif" w:cs="Segoe UI"/>
          <w:color w:val="272626"/>
          <w:sz w:val="28"/>
          <w:szCs w:val="28"/>
        </w:rPr>
        <w:t xml:space="preserve">. </w:t>
      </w:r>
      <w:proofErr w:type="gramStart"/>
      <w:r w:rsidRPr="00761619">
        <w:rPr>
          <w:rFonts w:ascii="Liberation Serif" w:eastAsia="Times New Roman" w:hAnsi="Liberation Serif" w:cs="Segoe UI"/>
          <w:color w:val="272626"/>
          <w:sz w:val="28"/>
          <w:szCs w:val="28"/>
        </w:rPr>
        <w:t xml:space="preserve">Пышма, ул. 1 Мая, 2, </w:t>
      </w:r>
      <w:proofErr w:type="spellStart"/>
      <w:r w:rsidRPr="00761619">
        <w:rPr>
          <w:rFonts w:ascii="Liberation Serif" w:eastAsia="Times New Roman" w:hAnsi="Liberation Serif" w:cs="Segoe UI"/>
          <w:color w:val="272626"/>
          <w:sz w:val="28"/>
          <w:szCs w:val="28"/>
        </w:rPr>
        <w:t>каб</w:t>
      </w:r>
      <w:proofErr w:type="spellEnd"/>
      <w:r w:rsidRPr="00761619">
        <w:rPr>
          <w:rFonts w:ascii="Liberation Serif" w:eastAsia="Times New Roman" w:hAnsi="Liberation Serif" w:cs="Segoe UI"/>
          <w:color w:val="272626"/>
          <w:sz w:val="28"/>
          <w:szCs w:val="28"/>
        </w:rPr>
        <w:t>. № 10) лично или по тел. 2-12-81 к ведущему специалисту организационно-правового отдела администрации Пышминского городского округа Трубиной Вере Владимировне.</w:t>
      </w:r>
      <w:proofErr w:type="gramEnd"/>
    </w:p>
    <w:p w:rsidR="00761619" w:rsidRPr="00761619" w:rsidRDefault="00761619" w:rsidP="0076161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761619" w:rsidRPr="00761619" w:rsidRDefault="00761619" w:rsidP="0076161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761619" w:rsidRPr="00761619" w:rsidRDefault="00761619" w:rsidP="0076161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446DCC" w:rsidRPr="00761619" w:rsidRDefault="00446DCC">
      <w:pPr>
        <w:rPr>
          <w:rFonts w:ascii="Liberation Serif" w:hAnsi="Liberation Serif"/>
          <w:sz w:val="28"/>
          <w:szCs w:val="28"/>
        </w:rPr>
      </w:pPr>
    </w:p>
    <w:sectPr w:rsidR="00446DCC" w:rsidRPr="00761619" w:rsidSect="007616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35246"/>
    <w:multiLevelType w:val="multilevel"/>
    <w:tmpl w:val="2048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07233B"/>
    <w:multiLevelType w:val="multilevel"/>
    <w:tmpl w:val="7556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61619"/>
    <w:rsid w:val="00446DCC"/>
    <w:rsid w:val="0076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61619"/>
    <w:rPr>
      <w:color w:val="0000FF"/>
      <w:u w:val="single"/>
    </w:rPr>
  </w:style>
  <w:style w:type="character" w:styleId="a5">
    <w:name w:val="Strong"/>
    <w:basedOn w:val="a0"/>
    <w:uiPriority w:val="22"/>
    <w:qFormat/>
    <w:rsid w:val="007616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5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ftbnafemjobz4ftb.xn--p1ai/oms/munitsipalnye_uslugi/uslugi_v_elektronnom_vide/pravila_registratsii_na_edinom_portale_gosudarstvennyh_i_munitsipalnyh_uslug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r-uo</dc:creator>
  <cp:keywords/>
  <dc:description/>
  <cp:lastModifiedBy>r-uo</cp:lastModifiedBy>
  <cp:revision>3</cp:revision>
  <dcterms:created xsi:type="dcterms:W3CDTF">2020-03-13T04:37:00Z</dcterms:created>
  <dcterms:modified xsi:type="dcterms:W3CDTF">2020-03-13T04:39:00Z</dcterms:modified>
</cp:coreProperties>
</file>