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45" w:rsidRPr="00612499" w:rsidRDefault="005A1233" w:rsidP="005A123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DS\Desktop\по коррупции\план работы по антикоррупционному образова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по коррупции\план работы по антикоррупционному образовани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-научиться распознавать коррупцию;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-сформировать комплекс знаний о </w:t>
      </w:r>
      <w:proofErr w:type="spellStart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-стимулировать мотивацию </w:t>
      </w:r>
      <w:proofErr w:type="spellStart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нетерпимость к проявлениям коррупции;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-продемонстрировать возможности борьбы с коррупцией;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</w:t>
      </w:r>
      <w:r w:rsidR="00875D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:rsidR="00FF3145" w:rsidRPr="00612499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2499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  <w:proofErr w:type="gramEnd"/>
    </w:p>
    <w:p w:rsidR="00FF3145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496"/>
        <w:gridCol w:w="3757"/>
        <w:gridCol w:w="2410"/>
        <w:gridCol w:w="1984"/>
        <w:gridCol w:w="2552"/>
      </w:tblGrid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описание мероприятия</w:t>
            </w:r>
          </w:p>
        </w:tc>
      </w:tr>
      <w:tr w:rsidR="00FF3145" w:rsidTr="00FF3145">
        <w:tc>
          <w:tcPr>
            <w:tcW w:w="11199" w:type="dxa"/>
            <w:gridSpan w:val="5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F3145">
              <w:rPr>
                <w:b/>
                <w:bCs/>
                <w:color w:val="000000"/>
                <w:sz w:val="28"/>
                <w:szCs w:val="28"/>
              </w:rPr>
              <w:t>Система формирования нравственных представлени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й и нравственных качеств обучающегося </w:t>
            </w:r>
            <w:r w:rsidRPr="00FF3145">
              <w:rPr>
                <w:b/>
                <w:bCs/>
                <w:color w:val="000000"/>
                <w:sz w:val="28"/>
                <w:szCs w:val="28"/>
              </w:rPr>
              <w:t xml:space="preserve"> на уроках литературного чтения и  внеклассного чтения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F3145">
              <w:rPr>
                <w:b/>
                <w:bCs/>
                <w:color w:val="000000"/>
                <w:sz w:val="28"/>
                <w:szCs w:val="28"/>
              </w:rPr>
              <w:t>Нравственные представления и качества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Гуманизм, человечность, великодушие, сердечность, добродушие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И.А. Крылов. «Чиж и голубь», Л.Н. Толстой. «Лев и мышь»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Н. Артюхова. «Большая береза»,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В. Драгунский. «Надо иметь чувство юмора»,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В. Берестов. «Бабушка Катя»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Русские народные сказка «Сивка-бурка», «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Хаврошечка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», «Царевна лягушка»,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К. Паустовский. «Заячьи лапы»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FF3145">
              <w:rPr>
                <w:color w:val="000000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. </w:t>
            </w:r>
            <w:r w:rsidRPr="00FF3145">
              <w:rPr>
                <w:color w:val="000000"/>
                <w:sz w:val="28"/>
                <w:szCs w:val="28"/>
              </w:rPr>
              <w:lastRenderedPageBreak/>
              <w:t>«Приемыш», «Серая шейка», </w:t>
            </w:r>
            <w:r w:rsidRPr="00FF3145">
              <w:rPr>
                <w:color w:val="000000"/>
                <w:sz w:val="28"/>
                <w:szCs w:val="28"/>
              </w:rPr>
              <w:br/>
              <w:t xml:space="preserve">А.С. Пушкин. «Сказка о царе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Салтане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…»,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К. Паустовский. «Растрепанный воробей»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Чтение  и обсуждение прочитанного рассказа, сказки и произведений разного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3145">
              <w:rPr>
                <w:color w:val="000000"/>
                <w:sz w:val="28"/>
                <w:szCs w:val="28"/>
              </w:rPr>
              <w:t>жанра с целью воспитания чувства гуманизма, человечности, великодушия, сердечности, добродушия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у обучающихся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Долг,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ответств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ность</w:t>
            </w:r>
            <w:proofErr w:type="spellEnd"/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И.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Токмакова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. «Это ничья кошка»,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В. Осеева. «Синие листья», «Печенье»,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Л.Н. Толстой. «Старый дед и внучек»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М. Зощенко.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«Не надо врать»,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русские народные сказки «Гуси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-л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ебеди», «Сестрица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Аленушка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и братец Иванушка»,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А. Сент-Экзюпери. «Маленький принц».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Е. Шварц. «Сказка о потерянном времени»,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А. Платонов. «Неизвестный цветок»,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П. Ершов. «Конек-горбунок»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О. Генри. «Дары волхвов»,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А.С. Пушкин. «Сказка о золотом петушке» и др. Л. Толстой. «Прыжок», «Акула»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Чтение  и обсуждение прочитанного рассказа, сказки и произведений разного</w:t>
            </w:r>
            <w:r w:rsidR="00875D2E">
              <w:rPr>
                <w:color w:val="000000"/>
                <w:sz w:val="28"/>
                <w:szCs w:val="28"/>
              </w:rPr>
              <w:t xml:space="preserve"> </w:t>
            </w:r>
            <w:r w:rsidRPr="00FF3145">
              <w:rPr>
                <w:color w:val="000000"/>
                <w:sz w:val="28"/>
                <w:szCs w:val="28"/>
              </w:rPr>
              <w:t xml:space="preserve">жанра с целью воспитания чувства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долга,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ответств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ности</w:t>
            </w:r>
            <w:proofErr w:type="spellEnd"/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Совесть, совестливость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Л.Толстой. «Косточка», «Старый дед и внучек», русская народная сказка «Лиса и козел»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Б.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Заходер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. «Серая Звездочка»,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Н. Артюхова. «Большая береза»,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А. Чехов. «Мальчики»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Б. Житков.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«Как я ловил человечков»,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К. Паустовский. «Теплый хлеб», Р. Киплинг. «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Маугли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» и др.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lastRenderedPageBreak/>
              <w:t>Ю. Нагибин. «Заброшенная дорога»,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А.С. Пушкин. «Сказка о царе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Салтане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>...» и др.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Чтение  и обсуждение прочитанного рассказа, сказки и произведений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разногожанра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с целью воспитания чувства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совести, совестливости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F3145" w:rsidTr="00FF3145">
        <w:tc>
          <w:tcPr>
            <w:tcW w:w="11199" w:type="dxa"/>
            <w:gridSpan w:val="5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F3145">
              <w:rPr>
                <w:b/>
                <w:color w:val="000000"/>
                <w:sz w:val="28"/>
                <w:szCs w:val="28"/>
              </w:rPr>
              <w:lastRenderedPageBreak/>
              <w:t xml:space="preserve">Формированию компонентов </w:t>
            </w:r>
            <w:proofErr w:type="spellStart"/>
            <w:r w:rsidRPr="00FF3145">
              <w:rPr>
                <w:b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F3145">
              <w:rPr>
                <w:b/>
                <w:color w:val="000000"/>
                <w:sz w:val="28"/>
                <w:szCs w:val="28"/>
              </w:rPr>
              <w:t xml:space="preserve"> сознания, через предмет «Окружающий мир»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F314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Общество – люди, которых объединяет общая культура и которые связаны друг с другом совместной деятельностью во имя общей цели.</w:t>
            </w:r>
          </w:p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 тем, способствующих формированию компонентов </w:t>
            </w:r>
            <w:proofErr w:type="spell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сознания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</w:t>
            </w: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Внутренний мир человека: общее представление о человеческих свойствах и качествах.</w:t>
            </w:r>
          </w:p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 тем, способствующих формированию компонентов </w:t>
            </w:r>
            <w:proofErr w:type="spell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сознания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      </w:r>
          </w:p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 тем, способствующих формированию компонентов </w:t>
            </w:r>
            <w:proofErr w:type="spell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сознания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Младший школьник. Правила поведения в школе, на уроке. Обращение к учителю. Классный, школьный коллектив, совместная учеба, игры, отдых.</w:t>
            </w:r>
          </w:p>
          <w:p w:rsidR="00FF3145" w:rsidRPr="00FF3145" w:rsidRDefault="00FF3145" w:rsidP="00FF314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Друзья, взаимоотношения между ними; ценность </w:t>
            </w:r>
            <w:r w:rsidRPr="00FF3145">
              <w:rPr>
                <w:color w:val="000000"/>
                <w:sz w:val="28"/>
                <w:szCs w:val="28"/>
              </w:rPr>
              <w:lastRenderedPageBreak/>
              <w:t xml:space="preserve">дружбы, согласия, взаимной помощи. Правила взаимоотношений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со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 взрослыми, сверстниками, культура поведения в школе и других общественных местах.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календарно-  тематическому планированию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 тем, способствующих формированию компонентов </w:t>
            </w:r>
            <w:proofErr w:type="spell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сознания</w:t>
            </w:r>
          </w:p>
        </w:tc>
      </w:tr>
      <w:tr w:rsidR="00FF3145" w:rsidTr="00FF3145">
        <w:tc>
          <w:tcPr>
            <w:tcW w:w="11199" w:type="dxa"/>
            <w:gridSpan w:val="5"/>
          </w:tcPr>
          <w:p w:rsidR="00FF3145" w:rsidRPr="00FF3145" w:rsidRDefault="00FF3145" w:rsidP="00FF314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Воспитательная  работа в  1 – 4 классах</w:t>
            </w:r>
          </w:p>
          <w:p w:rsidR="00FF3145" w:rsidRPr="00FF3145" w:rsidRDefault="005D6BFC" w:rsidP="00FF31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Классные  часы  и родительские собрания</w:t>
            </w:r>
            <w:r w:rsidR="00FF3145" w:rsidRPr="00FF3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формированию компонентов </w:t>
            </w:r>
            <w:proofErr w:type="spellStart"/>
            <w:r w:rsidR="00FF3145" w:rsidRPr="00FF3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="00FF3145" w:rsidRPr="00FF3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сознания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«Что такое хорошо, и что такое плохо?»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FF3145" w:rsidRPr="00FF3145" w:rsidRDefault="00FF3145" w:rsidP="00FF31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с 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целью 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развития самосознания ученика-первоклассника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 час «Что значит любить маму (папу)?»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  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proofErr w:type="spellEnd"/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Родительское собрание «Неженки и сорванцы»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Нужны ли в 1-м классе отметки?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 «А если с тобой поступят так же?»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proofErr w:type="spellEnd"/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Кл. час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«Д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обро – для одного, а для других?»</w:t>
            </w: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как методы педагогического воздействия на ребенка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«Кого мы называем добрым?»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«Подарки и другие способы благодарности»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84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Родительское собрание «Деньги: свои и чужие»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«Стимулирование школьника: кнут или пряник?»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«Это честно?»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«Можно и нельзя»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</w:t>
            </w:r>
          </w:p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направленные на значимость семьи как фактора психического здоровья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  <w:proofErr w:type="spellEnd"/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 «Как у нас в семье празднуются дни рождения?»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«Мои друзья – мое богатство»</w:t>
            </w: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Родительское собрание «Место ребенка в детском коллективе».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 «Что такое справедливость?»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 час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ас 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«Мы все разные, но у нас равные права»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  <w:proofErr w:type="spell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145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FF3145">
              <w:rPr>
                <w:color w:val="000000"/>
                <w:sz w:val="28"/>
                <w:szCs w:val="28"/>
              </w:rPr>
              <w:t>ас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 xml:space="preserve"> «Как прожить без ссор?»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</w:t>
            </w:r>
            <w:proofErr w:type="spellEnd"/>
          </w:p>
        </w:tc>
      </w:tr>
      <w:tr w:rsidR="00FF3145" w:rsidTr="00FF3145">
        <w:tc>
          <w:tcPr>
            <w:tcW w:w="496" w:type="dxa"/>
          </w:tcPr>
          <w:p w:rsidR="00FF3145" w:rsidRPr="00FF3145" w:rsidRDefault="00FF3145" w:rsidP="00FF3145">
            <w:pPr>
              <w:spacing w:after="150"/>
              <w:ind w:right="-4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7" w:type="dxa"/>
          </w:tcPr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Родительское собрание «Всегда ли родитель прав?»</w:t>
            </w:r>
          </w:p>
          <w:p w:rsidR="00FF3145" w:rsidRPr="00FF3145" w:rsidRDefault="00FF3145" w:rsidP="00FF31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3145">
              <w:rPr>
                <w:color w:val="000000"/>
                <w:sz w:val="28"/>
                <w:szCs w:val="28"/>
              </w:rPr>
              <w:t>«Упорство и упрямство»</w:t>
            </w:r>
          </w:p>
        </w:tc>
        <w:tc>
          <w:tcPr>
            <w:tcW w:w="2410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F3145" w:rsidRPr="00FF3145" w:rsidRDefault="00FF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3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552" w:type="dxa"/>
          </w:tcPr>
          <w:p w:rsidR="00FF3145" w:rsidRPr="00FF3145" w:rsidRDefault="00FF3145" w:rsidP="00FF314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</w:tr>
    </w:tbl>
    <w:p w:rsidR="00FF3145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145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145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3145" w:rsidRDefault="00FF3145" w:rsidP="00FF3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1DD" w:rsidRDefault="001571DD"/>
    <w:sectPr w:rsidR="001571DD" w:rsidSect="00FF314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30C61"/>
    <w:multiLevelType w:val="multilevel"/>
    <w:tmpl w:val="BDD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145"/>
    <w:rsid w:val="00077DA3"/>
    <w:rsid w:val="00147FE6"/>
    <w:rsid w:val="001571DD"/>
    <w:rsid w:val="00234FA6"/>
    <w:rsid w:val="005A1233"/>
    <w:rsid w:val="005D6BFC"/>
    <w:rsid w:val="00875D2E"/>
    <w:rsid w:val="00A10746"/>
    <w:rsid w:val="00A6438E"/>
    <w:rsid w:val="00E00D50"/>
    <w:rsid w:val="00F5654D"/>
    <w:rsid w:val="00FF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1091</Words>
  <Characters>6224</Characters>
  <Application>Microsoft Office Word</Application>
  <DocSecurity>0</DocSecurity>
  <Lines>51</Lines>
  <Paragraphs>14</Paragraphs>
  <ScaleCrop>false</ScaleCrop>
  <Company>Grizli777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</cp:lastModifiedBy>
  <cp:revision>13</cp:revision>
  <cp:lastPrinted>2021-09-30T09:29:00Z</cp:lastPrinted>
  <dcterms:created xsi:type="dcterms:W3CDTF">2009-10-26T19:02:00Z</dcterms:created>
  <dcterms:modified xsi:type="dcterms:W3CDTF">2021-09-30T11:28:00Z</dcterms:modified>
</cp:coreProperties>
</file>