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6A4D" w14:textId="77777777" w:rsidR="00FF5D94" w:rsidRPr="00FF5D94" w:rsidRDefault="00FF5D94" w:rsidP="00FF5D94">
      <w:pPr>
        <w:autoSpaceDE w:val="0"/>
        <w:autoSpaceDN w:val="0"/>
        <w:adjustRightInd w:val="0"/>
        <w:rPr>
          <w:rFonts w:ascii="Liberation Serif" w:hAnsi="Liberation Serif" w:cs="Times"/>
          <w:sz w:val="28"/>
          <w:szCs w:val="28"/>
        </w:rPr>
      </w:pPr>
      <w:r w:rsidRPr="00FF5D94">
        <w:rPr>
          <w:rFonts w:ascii="Liberation Serif" w:hAnsi="Liberation Serif" w:cs="Times"/>
          <w:sz w:val="28"/>
          <w:szCs w:val="28"/>
        </w:rPr>
        <w:t xml:space="preserve">Система контроля за организацией горячего питания обучающихся состоит из: </w:t>
      </w:r>
    </w:p>
    <w:p w14:paraId="2519C512" w14:textId="77777777" w:rsidR="00FF5D94" w:rsidRPr="00FF5D94" w:rsidRDefault="00FF5D94" w:rsidP="00FF5D94">
      <w:pPr>
        <w:autoSpaceDE w:val="0"/>
        <w:autoSpaceDN w:val="0"/>
        <w:adjustRightInd w:val="0"/>
        <w:rPr>
          <w:rFonts w:ascii="Liberation Serif" w:hAnsi="Liberation Serif" w:cs="Times"/>
          <w:sz w:val="28"/>
          <w:szCs w:val="28"/>
        </w:rPr>
      </w:pPr>
      <w:r w:rsidRPr="00FF5D94">
        <w:rPr>
          <w:rFonts w:ascii="Liberation Serif" w:hAnsi="Liberation Serif" w:cs="Times"/>
          <w:sz w:val="28"/>
          <w:szCs w:val="28"/>
        </w:rPr>
        <w:t>– внутреннего школьного контроля;</w:t>
      </w:r>
    </w:p>
    <w:p w14:paraId="68AA06BF" w14:textId="77777777" w:rsidR="00FF5D94" w:rsidRPr="00FF5D94" w:rsidRDefault="00FF5D94" w:rsidP="00FF5D94">
      <w:pPr>
        <w:autoSpaceDE w:val="0"/>
        <w:autoSpaceDN w:val="0"/>
        <w:adjustRightInd w:val="0"/>
        <w:rPr>
          <w:rFonts w:ascii="Liberation Serif" w:hAnsi="Liberation Serif" w:cs="Times"/>
          <w:sz w:val="28"/>
          <w:szCs w:val="28"/>
        </w:rPr>
      </w:pPr>
      <w:r w:rsidRPr="00FF5D94">
        <w:rPr>
          <w:rFonts w:ascii="Liberation Serif" w:hAnsi="Liberation Serif" w:cs="Times"/>
          <w:sz w:val="28"/>
          <w:szCs w:val="28"/>
        </w:rPr>
        <w:t>– родительского контроля;</w:t>
      </w:r>
    </w:p>
    <w:p w14:paraId="5DD1CAF7" w14:textId="77777777" w:rsidR="00FF5D94" w:rsidRPr="00FF5D94" w:rsidRDefault="00FF5D94" w:rsidP="00FF5D94">
      <w:pPr>
        <w:autoSpaceDE w:val="0"/>
        <w:autoSpaceDN w:val="0"/>
        <w:adjustRightInd w:val="0"/>
        <w:rPr>
          <w:rFonts w:ascii="Liberation Serif" w:hAnsi="Liberation Serif" w:cs="Times"/>
          <w:sz w:val="28"/>
          <w:szCs w:val="28"/>
        </w:rPr>
      </w:pPr>
      <w:r w:rsidRPr="00FF5D94">
        <w:rPr>
          <w:rFonts w:ascii="Liberation Serif" w:hAnsi="Liberation Serif" w:cs="Times"/>
          <w:sz w:val="28"/>
          <w:szCs w:val="28"/>
        </w:rPr>
        <w:t>– контроля со стороны учредителей и органов исполнительной власти Свердловской области.</w:t>
      </w:r>
    </w:p>
    <w:p w14:paraId="30D522D7" w14:textId="275FF943" w:rsidR="00CD2EDD" w:rsidRPr="00FF5D94" w:rsidRDefault="00FF5D94" w:rsidP="00FF5D94">
      <w:pPr>
        <w:rPr>
          <w:rFonts w:ascii="Liberation Serif" w:hAnsi="Liberation Serif" w:cs="Times"/>
          <w:sz w:val="28"/>
          <w:szCs w:val="28"/>
        </w:rPr>
      </w:pPr>
      <w:r w:rsidRPr="00FF5D94">
        <w:rPr>
          <w:rFonts w:ascii="Liberation Serif" w:hAnsi="Liberation Serif" w:cs="Times"/>
          <w:sz w:val="28"/>
          <w:szCs w:val="28"/>
        </w:rPr>
        <w:t>Подробнее рассмотрим участие родителей (законных представителей) в контроле горячего питания обучающихся.</w:t>
      </w:r>
    </w:p>
    <w:p w14:paraId="27EA4074" w14:textId="60B7760F" w:rsidR="00FF5D94" w:rsidRPr="00FF5D94" w:rsidRDefault="00FF5D94" w:rsidP="00FF5D94">
      <w:pPr>
        <w:rPr>
          <w:rFonts w:ascii="Liberation Serif" w:hAnsi="Liberation Serif" w:cs="Times"/>
          <w:sz w:val="28"/>
          <w:szCs w:val="28"/>
        </w:rPr>
      </w:pPr>
    </w:p>
    <w:p w14:paraId="79390812" w14:textId="780393AD" w:rsidR="00FF5D94" w:rsidRPr="00FF5D94" w:rsidRDefault="00FF5D94" w:rsidP="00FF5D94">
      <w:pPr>
        <w:rPr>
          <w:rFonts w:ascii="Liberation Serif" w:hAnsi="Liberation Serif"/>
          <w:sz w:val="28"/>
          <w:szCs w:val="28"/>
        </w:rPr>
      </w:pPr>
      <w:r w:rsidRPr="00FF5D94">
        <w:rPr>
          <w:rFonts w:ascii="Liberation Serif" w:hAnsi="Liberation Serif"/>
          <w:sz w:val="28"/>
          <w:szCs w:val="28"/>
        </w:rPr>
        <w:t xml:space="preserve">По вопросам организации горячего питания обучающихся в Свердловской области родители могут обратиться через госуслуги: </w:t>
      </w:r>
      <w:r w:rsidRPr="00FF5D94">
        <w:rPr>
          <w:rFonts w:ascii="Liberation Serif" w:hAnsi="Liberation Serif"/>
          <w:sz w:val="28"/>
          <w:szCs w:val="28"/>
        </w:rPr>
        <w:t>https://www.gosuslugi.ru/10090/1</w:t>
      </w:r>
    </w:p>
    <w:sectPr w:rsidR="00FF5D94" w:rsidRPr="00FF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B0604020202020204"/>
    <w:charset w:val="00"/>
    <w:family w:val="roman"/>
    <w:pitch w:val="variable"/>
    <w:sig w:usb0="A00002AF" w:usb1="500078F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94"/>
    <w:rsid w:val="008F440A"/>
    <w:rsid w:val="00CD2EDD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CA9424"/>
  <w15:chartTrackingRefBased/>
  <w15:docId w15:val="{B05B7568-D79F-854F-B678-60DD1E64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F440A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40A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Семкина</dc:creator>
  <cp:keywords/>
  <dc:description/>
  <cp:lastModifiedBy>Валерия Семкина</cp:lastModifiedBy>
  <cp:revision>1</cp:revision>
  <dcterms:created xsi:type="dcterms:W3CDTF">2022-05-05T05:59:00Z</dcterms:created>
  <dcterms:modified xsi:type="dcterms:W3CDTF">2022-05-05T06:02:00Z</dcterms:modified>
</cp:coreProperties>
</file>