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D84" w:rsidRPr="00A8744D" w:rsidRDefault="001A2D84" w:rsidP="001A2D84">
      <w:pPr>
        <w:pStyle w:val="a3"/>
        <w:spacing w:before="0" w:beforeAutospacing="0" w:after="300" w:afterAutospacing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8744D">
        <w:rPr>
          <w:rFonts w:ascii="Liberation Serif" w:hAnsi="Liberation Serif" w:cs="Liberation Serif"/>
          <w:b/>
          <w:sz w:val="28"/>
          <w:szCs w:val="28"/>
        </w:rPr>
        <w:t>Технология  игрового обучения</w:t>
      </w:r>
    </w:p>
    <w:p w:rsidR="001A2D84" w:rsidRDefault="001A2D84" w:rsidP="001A2D84">
      <w:pPr>
        <w:pStyle w:val="a3"/>
        <w:spacing w:before="0" w:beforeAutospacing="0" w:after="30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A8744D">
        <w:rPr>
          <w:rFonts w:ascii="Liberation Serif" w:hAnsi="Liberation Serif" w:cs="Liberation Serif"/>
          <w:sz w:val="28"/>
          <w:szCs w:val="28"/>
        </w:rPr>
        <w:t>Виды игр, которые используются в инновационной деятельности, очень разнообразны. Они могут различаться:</w:t>
      </w:r>
    </w:p>
    <w:p w:rsidR="001A2D84" w:rsidRDefault="001A2D84" w:rsidP="001A2D84">
      <w:pPr>
        <w:pStyle w:val="a3"/>
        <w:spacing w:before="0" w:beforeAutospacing="0" w:after="300" w:afterAutospacing="0"/>
        <w:jc w:val="both"/>
        <w:rPr>
          <w:rFonts w:ascii="Liberation Serif" w:hAnsi="Liberation Serif" w:cs="Liberation Serif"/>
          <w:sz w:val="28"/>
          <w:szCs w:val="28"/>
        </w:rPr>
      </w:pPr>
    </w:p>
    <w:p w:rsidR="001A2D84" w:rsidRDefault="001A2D84" w:rsidP="001A2D84">
      <w:pPr>
        <w:pStyle w:val="a3"/>
        <w:spacing w:before="0" w:beforeAutospacing="0" w:after="300" w:afterAutospacing="0"/>
        <w:jc w:val="both"/>
        <w:rPr>
          <w:rFonts w:ascii="Liberation Serif" w:hAnsi="Liberation Serif" w:cs="Liberation Serif"/>
          <w:color w:val="1B1C2A"/>
          <w:sz w:val="28"/>
          <w:szCs w:val="28"/>
        </w:rPr>
      </w:pPr>
      <w:r>
        <w:rPr>
          <w:rFonts w:ascii="Liberation Serif" w:hAnsi="Liberation Serif" w:cs="Liberation Serif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3381375</wp:posOffset>
            </wp:positionH>
            <wp:positionV relativeFrom="paragraph">
              <wp:posOffset>45720</wp:posOffset>
            </wp:positionV>
            <wp:extent cx="2305050" cy="1928495"/>
            <wp:effectExtent l="19050" t="0" r="0" b="0"/>
            <wp:wrapSquare wrapText="bothSides"/>
            <wp:docPr id="3" name="Рисунок 3" descr="1678479119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67847911933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92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2D84" w:rsidRPr="00A8744D" w:rsidRDefault="001A2D84" w:rsidP="001A2D84">
      <w:pPr>
        <w:pStyle w:val="a3"/>
        <w:spacing w:before="0" w:beforeAutospacing="0" w:after="300" w:afterAutospacing="0"/>
        <w:jc w:val="center"/>
        <w:rPr>
          <w:rFonts w:ascii="Liberation Serif" w:hAnsi="Liberation Serif" w:cs="Liberation Serif"/>
          <w:color w:val="1B1C2A"/>
          <w:sz w:val="28"/>
          <w:szCs w:val="28"/>
        </w:rPr>
      </w:pPr>
      <w:r w:rsidRPr="00A8744D">
        <w:rPr>
          <w:rFonts w:ascii="Liberation Serif" w:hAnsi="Liberation Serif" w:cs="Liberation Serif"/>
          <w:color w:val="1B1C2A"/>
          <w:sz w:val="28"/>
          <w:szCs w:val="28"/>
        </w:rPr>
        <w:t>По виду деятельности:</w:t>
      </w:r>
    </w:p>
    <w:p w:rsidR="001A2D84" w:rsidRPr="00A8744D" w:rsidRDefault="001A2D84" w:rsidP="001A2D8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Liberation Serif" w:hAnsi="Liberation Serif" w:cs="Liberation Serif"/>
          <w:color w:val="1B1C2A"/>
          <w:sz w:val="28"/>
          <w:szCs w:val="28"/>
        </w:rPr>
      </w:pPr>
      <w:r w:rsidRPr="00A8744D">
        <w:rPr>
          <w:rFonts w:ascii="Liberation Serif" w:hAnsi="Liberation Serif" w:cs="Liberation Serif"/>
          <w:color w:val="1B1C2A"/>
          <w:sz w:val="28"/>
          <w:szCs w:val="28"/>
        </w:rPr>
        <w:t xml:space="preserve">двигательные; </w:t>
      </w:r>
    </w:p>
    <w:p w:rsidR="001A2D84" w:rsidRDefault="001A2D84" w:rsidP="001A2D8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Liberation Serif" w:hAnsi="Liberation Serif" w:cs="Liberation Serif"/>
          <w:color w:val="1B1C2A"/>
          <w:sz w:val="28"/>
          <w:szCs w:val="28"/>
        </w:rPr>
      </w:pPr>
      <w:r w:rsidRPr="00A8744D">
        <w:rPr>
          <w:rFonts w:ascii="Liberation Serif" w:hAnsi="Liberation Serif" w:cs="Liberation Serif"/>
          <w:color w:val="1B1C2A"/>
          <w:sz w:val="28"/>
          <w:szCs w:val="28"/>
        </w:rPr>
        <w:t>интеллектуальные;</w:t>
      </w:r>
    </w:p>
    <w:p w:rsidR="001A2D84" w:rsidRDefault="001A2D84" w:rsidP="001A2D8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Liberation Serif" w:hAnsi="Liberation Serif" w:cs="Liberation Serif"/>
          <w:color w:val="1B1C2A"/>
          <w:sz w:val="28"/>
          <w:szCs w:val="28"/>
        </w:rPr>
      </w:pPr>
      <w:r>
        <w:rPr>
          <w:rFonts w:ascii="Liberation Serif" w:hAnsi="Liberation Serif" w:cs="Liberation Serif"/>
          <w:color w:val="1B1C2A"/>
          <w:sz w:val="28"/>
          <w:szCs w:val="28"/>
        </w:rPr>
        <w:t>психологические и т.д.</w:t>
      </w:r>
    </w:p>
    <w:p w:rsidR="001A2D84" w:rsidRPr="00A8744D" w:rsidRDefault="001A2D84" w:rsidP="001A2D84">
      <w:pPr>
        <w:spacing w:before="100" w:beforeAutospacing="1" w:after="100" w:afterAutospacing="1"/>
        <w:rPr>
          <w:rFonts w:ascii="Liberation Serif" w:hAnsi="Liberation Serif" w:cs="Liberation Serif"/>
          <w:color w:val="1B1C2A"/>
          <w:sz w:val="28"/>
          <w:szCs w:val="28"/>
        </w:rPr>
      </w:pPr>
      <w:r>
        <w:rPr>
          <w:rFonts w:ascii="Liberation Serif" w:hAnsi="Liberation Serif" w:cs="Liberation Serif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419735</wp:posOffset>
            </wp:positionV>
            <wp:extent cx="2105025" cy="2619375"/>
            <wp:effectExtent l="19050" t="0" r="9525" b="0"/>
            <wp:wrapSquare wrapText="bothSides"/>
            <wp:docPr id="4" name="Рисунок 4" descr="1678479119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67847911948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2D84" w:rsidRPr="00A8744D" w:rsidRDefault="001A2D84" w:rsidP="001A2D84">
      <w:pPr>
        <w:spacing w:before="100" w:beforeAutospacing="1" w:after="100" w:afterAutospacing="1"/>
        <w:rPr>
          <w:rFonts w:ascii="Liberation Serif" w:hAnsi="Liberation Serif" w:cs="Liberation Serif"/>
          <w:color w:val="1B1C2A"/>
          <w:sz w:val="28"/>
          <w:szCs w:val="28"/>
        </w:rPr>
      </w:pPr>
      <w:r>
        <w:rPr>
          <w:rFonts w:ascii="Liberation Serif" w:hAnsi="Liberation Serif" w:cs="Liberation Serif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2512695</wp:posOffset>
            </wp:positionH>
            <wp:positionV relativeFrom="paragraph">
              <wp:posOffset>472440</wp:posOffset>
            </wp:positionV>
            <wp:extent cx="1880870" cy="2628900"/>
            <wp:effectExtent l="19050" t="0" r="5080" b="0"/>
            <wp:wrapSquare wrapText="bothSides"/>
            <wp:docPr id="5" name="Рисунок 5" descr="1678037784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67803778484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87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color w:val="1B1C2A"/>
          <w:sz w:val="28"/>
          <w:szCs w:val="28"/>
        </w:rPr>
        <w:t xml:space="preserve">По </w:t>
      </w:r>
      <w:r w:rsidRPr="00A8744D">
        <w:rPr>
          <w:rFonts w:ascii="Liberation Serif" w:hAnsi="Liberation Serif" w:cs="Liberation Serif"/>
          <w:color w:val="1B1C2A"/>
          <w:sz w:val="28"/>
          <w:szCs w:val="28"/>
        </w:rPr>
        <w:t>характеру педагогического процесса:</w:t>
      </w:r>
    </w:p>
    <w:p w:rsidR="001A2D84" w:rsidRPr="00A8744D" w:rsidRDefault="001A2D84" w:rsidP="001A2D8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Liberation Serif" w:hAnsi="Liberation Serif" w:cs="Liberation Serif"/>
          <w:color w:val="1B1C2A"/>
          <w:sz w:val="28"/>
          <w:szCs w:val="28"/>
        </w:rPr>
      </w:pPr>
      <w:r w:rsidRPr="00A8744D">
        <w:rPr>
          <w:rFonts w:ascii="Liberation Serif" w:hAnsi="Liberation Serif" w:cs="Liberation Serif"/>
          <w:color w:val="1B1C2A"/>
          <w:sz w:val="28"/>
          <w:szCs w:val="28"/>
        </w:rPr>
        <w:t>обучающие;</w:t>
      </w:r>
    </w:p>
    <w:p w:rsidR="001A2D84" w:rsidRPr="00A8744D" w:rsidRDefault="001A2D84" w:rsidP="001A2D8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Liberation Serif" w:hAnsi="Liberation Serif" w:cs="Liberation Serif"/>
          <w:color w:val="1B1C2A"/>
          <w:sz w:val="28"/>
          <w:szCs w:val="28"/>
        </w:rPr>
      </w:pPr>
      <w:r w:rsidRPr="00A8744D">
        <w:rPr>
          <w:rFonts w:ascii="Liberation Serif" w:hAnsi="Liberation Serif" w:cs="Liberation Serif"/>
          <w:color w:val="1B1C2A"/>
          <w:sz w:val="28"/>
          <w:szCs w:val="28"/>
        </w:rPr>
        <w:t>тренировочные;</w:t>
      </w:r>
    </w:p>
    <w:p w:rsidR="001A2D84" w:rsidRPr="00A8744D" w:rsidRDefault="001A2D84" w:rsidP="001A2D8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Liberation Serif" w:hAnsi="Liberation Serif" w:cs="Liberation Serif"/>
          <w:color w:val="1B1C2A"/>
          <w:sz w:val="28"/>
          <w:szCs w:val="28"/>
        </w:rPr>
      </w:pPr>
      <w:r w:rsidRPr="00A8744D">
        <w:rPr>
          <w:rFonts w:ascii="Liberation Serif" w:hAnsi="Liberation Serif" w:cs="Liberation Serif"/>
          <w:color w:val="1B1C2A"/>
          <w:sz w:val="28"/>
          <w:szCs w:val="28"/>
        </w:rPr>
        <w:t>контролирующие;</w:t>
      </w:r>
    </w:p>
    <w:p w:rsidR="001A2D84" w:rsidRPr="00A8744D" w:rsidRDefault="001A2D84" w:rsidP="001A2D8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Liberation Serif" w:hAnsi="Liberation Serif" w:cs="Liberation Serif"/>
          <w:color w:val="1B1C2A"/>
          <w:sz w:val="28"/>
          <w:szCs w:val="28"/>
        </w:rPr>
      </w:pPr>
      <w:r w:rsidRPr="00A8744D">
        <w:rPr>
          <w:rFonts w:ascii="Liberation Serif" w:hAnsi="Liberation Serif" w:cs="Liberation Serif"/>
          <w:color w:val="1B1C2A"/>
          <w:sz w:val="28"/>
          <w:szCs w:val="28"/>
        </w:rPr>
        <w:t>познавательные;</w:t>
      </w:r>
    </w:p>
    <w:p w:rsidR="001A2D84" w:rsidRPr="00A8744D" w:rsidRDefault="001A2D84" w:rsidP="001A2D8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Liberation Serif" w:hAnsi="Liberation Serif" w:cs="Liberation Serif"/>
          <w:color w:val="1B1C2A"/>
          <w:sz w:val="28"/>
          <w:szCs w:val="28"/>
        </w:rPr>
      </w:pPr>
      <w:r w:rsidRPr="00A8744D">
        <w:rPr>
          <w:rFonts w:ascii="Liberation Serif" w:hAnsi="Liberation Serif" w:cs="Liberation Serif"/>
          <w:color w:val="1B1C2A"/>
          <w:sz w:val="28"/>
          <w:szCs w:val="28"/>
        </w:rPr>
        <w:t>воспитательные;</w:t>
      </w:r>
    </w:p>
    <w:p w:rsidR="001A2D84" w:rsidRPr="00A8744D" w:rsidRDefault="001A2D84" w:rsidP="001A2D8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Liberation Serif" w:hAnsi="Liberation Serif" w:cs="Liberation Serif"/>
          <w:color w:val="1B1C2A"/>
          <w:sz w:val="28"/>
          <w:szCs w:val="28"/>
        </w:rPr>
      </w:pPr>
      <w:r w:rsidRPr="00A8744D">
        <w:rPr>
          <w:rFonts w:ascii="Liberation Serif" w:hAnsi="Liberation Serif" w:cs="Liberation Serif"/>
          <w:color w:val="1B1C2A"/>
          <w:sz w:val="28"/>
          <w:szCs w:val="28"/>
        </w:rPr>
        <w:t>развивающие;</w:t>
      </w:r>
    </w:p>
    <w:p w:rsidR="001A2D84" w:rsidRDefault="001A2D84" w:rsidP="001A2D8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Liberation Serif" w:hAnsi="Liberation Serif" w:cs="Liberation Serif"/>
          <w:color w:val="1B1C2A"/>
          <w:sz w:val="28"/>
          <w:szCs w:val="28"/>
        </w:rPr>
      </w:pPr>
      <w:r w:rsidRPr="00A8744D">
        <w:rPr>
          <w:rFonts w:ascii="Liberation Serif" w:hAnsi="Liberation Serif" w:cs="Liberation Serif"/>
          <w:color w:val="1B1C2A"/>
          <w:sz w:val="28"/>
          <w:szCs w:val="28"/>
        </w:rPr>
        <w:t>диагностические</w:t>
      </w:r>
      <w:r>
        <w:rPr>
          <w:rFonts w:ascii="Liberation Serif" w:hAnsi="Liberation Serif" w:cs="Liberation Serif"/>
          <w:color w:val="1B1C2A"/>
          <w:sz w:val="28"/>
          <w:szCs w:val="28"/>
        </w:rPr>
        <w:t>.</w:t>
      </w:r>
    </w:p>
    <w:p w:rsidR="001A2D84" w:rsidRPr="00A8744D" w:rsidRDefault="001A2D84" w:rsidP="001A2D8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Liberation Serif" w:hAnsi="Liberation Serif" w:cs="Liberation Serif"/>
          <w:color w:val="1B1C2A"/>
          <w:sz w:val="28"/>
          <w:szCs w:val="28"/>
        </w:rPr>
      </w:pPr>
    </w:p>
    <w:p w:rsidR="001A2D84" w:rsidRPr="00A8744D" w:rsidRDefault="001A2D84" w:rsidP="001A2D84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Liberation Serif" w:hAnsi="Liberation Serif" w:cs="Liberation Serif"/>
          <w:color w:val="1B1C2A"/>
          <w:sz w:val="28"/>
          <w:szCs w:val="28"/>
        </w:rPr>
      </w:pPr>
      <w:r w:rsidRPr="00A8744D">
        <w:rPr>
          <w:rFonts w:ascii="Liberation Serif" w:hAnsi="Liberation Serif" w:cs="Liberation Serif"/>
          <w:color w:val="1B1C2A"/>
          <w:sz w:val="28"/>
          <w:szCs w:val="28"/>
        </w:rPr>
        <w:t>По характеру игровой методики:</w:t>
      </w:r>
    </w:p>
    <w:p w:rsidR="001A2D84" w:rsidRPr="00A8744D" w:rsidRDefault="001A2D84" w:rsidP="001A2D84">
      <w:pPr>
        <w:numPr>
          <w:ilvl w:val="1"/>
          <w:numId w:val="1"/>
        </w:numPr>
        <w:tabs>
          <w:tab w:val="num" w:pos="360"/>
        </w:tabs>
        <w:spacing w:before="100" w:beforeAutospacing="1" w:after="100" w:afterAutospacing="1" w:line="240" w:lineRule="auto"/>
        <w:ind w:left="360"/>
        <w:rPr>
          <w:rFonts w:ascii="Liberation Serif" w:hAnsi="Liberation Serif" w:cs="Liberation Serif"/>
          <w:color w:val="1B1C2A"/>
          <w:sz w:val="28"/>
          <w:szCs w:val="28"/>
        </w:rPr>
      </w:pPr>
      <w:r w:rsidRPr="00A8744D">
        <w:rPr>
          <w:rFonts w:ascii="Liberation Serif" w:hAnsi="Liberation Serif" w:cs="Liberation Serif"/>
          <w:color w:val="1B1C2A"/>
          <w:sz w:val="28"/>
          <w:szCs w:val="28"/>
        </w:rPr>
        <w:t>игры с правилами;</w:t>
      </w:r>
      <w:r w:rsidRPr="00A8744D">
        <w:rPr>
          <w:rStyle w:val="a"/>
          <w:rFonts w:ascii="Liberation Serif" w:hAnsi="Liberation Serif" w:cs="Liberation Serif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1A2D84" w:rsidRPr="00A8744D" w:rsidRDefault="001A2D84" w:rsidP="001A2D84">
      <w:pPr>
        <w:numPr>
          <w:ilvl w:val="1"/>
          <w:numId w:val="1"/>
        </w:numPr>
        <w:tabs>
          <w:tab w:val="num" w:pos="360"/>
        </w:tabs>
        <w:spacing w:before="100" w:beforeAutospacing="1" w:after="100" w:afterAutospacing="1" w:line="240" w:lineRule="auto"/>
        <w:ind w:left="360"/>
        <w:rPr>
          <w:rFonts w:ascii="Liberation Serif" w:hAnsi="Liberation Serif" w:cs="Liberation Serif"/>
          <w:color w:val="1B1C2A"/>
          <w:sz w:val="28"/>
          <w:szCs w:val="28"/>
        </w:rPr>
      </w:pPr>
      <w:r w:rsidRPr="00A8744D">
        <w:rPr>
          <w:rFonts w:ascii="Liberation Serif" w:hAnsi="Liberation Serif" w:cs="Liberation Serif"/>
          <w:color w:val="1B1C2A"/>
          <w:sz w:val="28"/>
          <w:szCs w:val="28"/>
        </w:rPr>
        <w:t>игры с правилами, устанавливаемыми по ходу игры;</w:t>
      </w:r>
    </w:p>
    <w:p w:rsidR="001A2D84" w:rsidRPr="00A8744D" w:rsidRDefault="001A2D84" w:rsidP="001A2D84">
      <w:pPr>
        <w:numPr>
          <w:ilvl w:val="1"/>
          <w:numId w:val="1"/>
        </w:numPr>
        <w:tabs>
          <w:tab w:val="num" w:pos="360"/>
        </w:tabs>
        <w:spacing w:before="100" w:beforeAutospacing="1" w:after="100" w:afterAutospacing="1" w:line="240" w:lineRule="auto"/>
        <w:ind w:left="360"/>
        <w:rPr>
          <w:rFonts w:ascii="Liberation Serif" w:hAnsi="Liberation Serif" w:cs="Liberation Serif"/>
          <w:color w:val="1B1C2A"/>
          <w:sz w:val="28"/>
          <w:szCs w:val="28"/>
        </w:rPr>
      </w:pPr>
      <w:r>
        <w:rPr>
          <w:rFonts w:ascii="Liberation Serif" w:hAnsi="Liberation Serif" w:cs="Liberation Serif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3474720</wp:posOffset>
            </wp:positionH>
            <wp:positionV relativeFrom="paragraph">
              <wp:posOffset>393700</wp:posOffset>
            </wp:positionV>
            <wp:extent cx="2400300" cy="2638425"/>
            <wp:effectExtent l="19050" t="0" r="0" b="0"/>
            <wp:wrapSquare wrapText="bothSides"/>
            <wp:docPr id="2" name="Рисунок 2" descr="1678479119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6784791193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8744D">
        <w:rPr>
          <w:rFonts w:ascii="Liberation Serif" w:hAnsi="Liberation Serif" w:cs="Liberation Serif"/>
          <w:color w:val="1B1C2A"/>
          <w:sz w:val="28"/>
          <w:szCs w:val="28"/>
        </w:rPr>
        <w:t>игры, где одна часть правил задана условиями игры, а другая устанавливается в зависимости от её хода.</w:t>
      </w:r>
    </w:p>
    <w:p w:rsidR="001A2D84" w:rsidRPr="00A8744D" w:rsidRDefault="001A2D84" w:rsidP="001A2D84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Liberation Serif" w:hAnsi="Liberation Serif" w:cs="Liberation Serif"/>
          <w:color w:val="1B1C2A"/>
          <w:sz w:val="28"/>
          <w:szCs w:val="28"/>
        </w:rPr>
      </w:pPr>
      <w:r w:rsidRPr="00A8744D">
        <w:rPr>
          <w:rFonts w:ascii="Liberation Serif" w:hAnsi="Liberation Serif" w:cs="Liberation Serif"/>
          <w:color w:val="1B1C2A"/>
          <w:sz w:val="28"/>
          <w:szCs w:val="28"/>
        </w:rPr>
        <w:t>По содержанию:</w:t>
      </w:r>
    </w:p>
    <w:p w:rsidR="001A2D84" w:rsidRPr="00A8744D" w:rsidRDefault="001A2D84" w:rsidP="001A2D84">
      <w:pPr>
        <w:numPr>
          <w:ilvl w:val="1"/>
          <w:numId w:val="1"/>
        </w:numPr>
        <w:tabs>
          <w:tab w:val="num" w:pos="360"/>
        </w:tabs>
        <w:spacing w:before="100" w:beforeAutospacing="1" w:after="100" w:afterAutospacing="1" w:line="240" w:lineRule="auto"/>
        <w:ind w:left="360"/>
        <w:rPr>
          <w:rFonts w:ascii="Liberation Serif" w:hAnsi="Liberation Serif" w:cs="Liberation Serif"/>
          <w:color w:val="1B1C2A"/>
          <w:sz w:val="28"/>
          <w:szCs w:val="28"/>
        </w:rPr>
      </w:pPr>
      <w:r w:rsidRPr="00A8744D">
        <w:rPr>
          <w:rFonts w:ascii="Liberation Serif" w:hAnsi="Liberation Serif" w:cs="Liberation Serif"/>
          <w:color w:val="1B1C2A"/>
          <w:sz w:val="28"/>
          <w:szCs w:val="28"/>
        </w:rPr>
        <w:t>музыкальные;</w:t>
      </w:r>
    </w:p>
    <w:p w:rsidR="001A2D84" w:rsidRPr="00A8744D" w:rsidRDefault="001A2D84" w:rsidP="001A2D84">
      <w:pPr>
        <w:numPr>
          <w:ilvl w:val="1"/>
          <w:numId w:val="1"/>
        </w:numPr>
        <w:tabs>
          <w:tab w:val="num" w:pos="360"/>
        </w:tabs>
        <w:spacing w:before="100" w:beforeAutospacing="1" w:after="100" w:afterAutospacing="1" w:line="240" w:lineRule="auto"/>
        <w:ind w:left="360"/>
        <w:rPr>
          <w:rFonts w:ascii="Liberation Serif" w:hAnsi="Liberation Serif" w:cs="Liberation Serif"/>
          <w:color w:val="1B1C2A"/>
          <w:sz w:val="28"/>
          <w:szCs w:val="28"/>
        </w:rPr>
      </w:pPr>
      <w:r w:rsidRPr="00A8744D">
        <w:rPr>
          <w:rFonts w:ascii="Liberation Serif" w:hAnsi="Liberation Serif" w:cs="Liberation Serif"/>
          <w:color w:val="1B1C2A"/>
          <w:sz w:val="28"/>
          <w:szCs w:val="28"/>
        </w:rPr>
        <w:t>математические;</w:t>
      </w:r>
    </w:p>
    <w:p w:rsidR="001A2D84" w:rsidRPr="00A8744D" w:rsidRDefault="001A2D84" w:rsidP="001A2D84">
      <w:pPr>
        <w:numPr>
          <w:ilvl w:val="1"/>
          <w:numId w:val="1"/>
        </w:numPr>
        <w:tabs>
          <w:tab w:val="num" w:pos="360"/>
        </w:tabs>
        <w:spacing w:before="100" w:beforeAutospacing="1" w:after="100" w:afterAutospacing="1" w:line="240" w:lineRule="auto"/>
        <w:ind w:left="360"/>
        <w:rPr>
          <w:rFonts w:ascii="Liberation Serif" w:hAnsi="Liberation Serif" w:cs="Liberation Serif"/>
          <w:color w:val="1B1C2A"/>
          <w:sz w:val="28"/>
          <w:szCs w:val="28"/>
        </w:rPr>
      </w:pPr>
      <w:r w:rsidRPr="00A8744D">
        <w:rPr>
          <w:rFonts w:ascii="Liberation Serif" w:hAnsi="Liberation Serif" w:cs="Liberation Serif"/>
          <w:color w:val="1B1C2A"/>
          <w:sz w:val="28"/>
          <w:szCs w:val="28"/>
        </w:rPr>
        <w:t>социализирующие;</w:t>
      </w:r>
    </w:p>
    <w:p w:rsidR="001A2D84" w:rsidRPr="00A8744D" w:rsidRDefault="001A2D84" w:rsidP="001A2D84">
      <w:pPr>
        <w:numPr>
          <w:ilvl w:val="1"/>
          <w:numId w:val="1"/>
        </w:numPr>
        <w:tabs>
          <w:tab w:val="num" w:pos="360"/>
        </w:tabs>
        <w:spacing w:before="100" w:beforeAutospacing="1" w:after="100" w:afterAutospacing="1" w:line="240" w:lineRule="auto"/>
        <w:ind w:left="360"/>
        <w:rPr>
          <w:rFonts w:ascii="Liberation Serif" w:hAnsi="Liberation Serif" w:cs="Liberation Serif"/>
          <w:color w:val="1B1C2A"/>
          <w:sz w:val="28"/>
          <w:szCs w:val="28"/>
        </w:rPr>
      </w:pPr>
      <w:r w:rsidRPr="00A8744D">
        <w:rPr>
          <w:rFonts w:ascii="Liberation Serif" w:hAnsi="Liberation Serif" w:cs="Liberation Serif"/>
          <w:color w:val="1B1C2A"/>
          <w:sz w:val="28"/>
          <w:szCs w:val="28"/>
        </w:rPr>
        <w:t>логические и т. д.</w:t>
      </w:r>
    </w:p>
    <w:p w:rsidR="001A2D84" w:rsidRPr="00A8744D" w:rsidRDefault="001A2D84" w:rsidP="001A2D84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ascii="Liberation Serif" w:hAnsi="Liberation Serif" w:cs="Liberation Serif"/>
          <w:color w:val="1B1C2A"/>
          <w:sz w:val="28"/>
          <w:szCs w:val="28"/>
        </w:rPr>
      </w:pPr>
      <w:r w:rsidRPr="00A8744D">
        <w:rPr>
          <w:rFonts w:ascii="Liberation Serif" w:hAnsi="Liberation Serif" w:cs="Liberation Serif"/>
          <w:color w:val="1B1C2A"/>
          <w:sz w:val="28"/>
          <w:szCs w:val="28"/>
        </w:rPr>
        <w:t>По игровому оборудованию:</w:t>
      </w:r>
    </w:p>
    <w:p w:rsidR="001A2D84" w:rsidRPr="00A8744D" w:rsidRDefault="001A2D84" w:rsidP="001A2D84">
      <w:pPr>
        <w:numPr>
          <w:ilvl w:val="1"/>
          <w:numId w:val="1"/>
        </w:numPr>
        <w:tabs>
          <w:tab w:val="num" w:pos="360"/>
        </w:tabs>
        <w:spacing w:before="100" w:beforeAutospacing="1" w:after="100" w:afterAutospacing="1" w:line="240" w:lineRule="auto"/>
        <w:ind w:left="360"/>
        <w:rPr>
          <w:rFonts w:ascii="Liberation Serif" w:hAnsi="Liberation Serif" w:cs="Liberation Serif"/>
          <w:color w:val="1B1C2A"/>
          <w:sz w:val="28"/>
          <w:szCs w:val="28"/>
        </w:rPr>
      </w:pPr>
      <w:r w:rsidRPr="00A8744D">
        <w:rPr>
          <w:rFonts w:ascii="Liberation Serif" w:hAnsi="Liberation Serif" w:cs="Liberation Serif"/>
          <w:color w:val="1B1C2A"/>
          <w:sz w:val="28"/>
          <w:szCs w:val="28"/>
        </w:rPr>
        <w:t>настольные;</w:t>
      </w:r>
    </w:p>
    <w:p w:rsidR="001A2D84" w:rsidRPr="00A8744D" w:rsidRDefault="001A2D84" w:rsidP="001A2D84">
      <w:pPr>
        <w:numPr>
          <w:ilvl w:val="1"/>
          <w:numId w:val="1"/>
        </w:numPr>
        <w:tabs>
          <w:tab w:val="num" w:pos="360"/>
        </w:tabs>
        <w:spacing w:before="100" w:beforeAutospacing="1" w:after="100" w:afterAutospacing="1" w:line="240" w:lineRule="auto"/>
        <w:ind w:left="360"/>
        <w:rPr>
          <w:rFonts w:ascii="Liberation Serif" w:hAnsi="Liberation Serif" w:cs="Liberation Serif"/>
          <w:color w:val="1B1C2A"/>
          <w:sz w:val="28"/>
          <w:szCs w:val="28"/>
        </w:rPr>
      </w:pPr>
      <w:r w:rsidRPr="00A8744D">
        <w:rPr>
          <w:rFonts w:ascii="Liberation Serif" w:hAnsi="Liberation Serif" w:cs="Liberation Serif"/>
          <w:color w:val="1B1C2A"/>
          <w:sz w:val="28"/>
          <w:szCs w:val="28"/>
        </w:rPr>
        <w:t>компьютерные;</w:t>
      </w:r>
    </w:p>
    <w:p w:rsidR="001A2D84" w:rsidRPr="00A8744D" w:rsidRDefault="001A2D84" w:rsidP="001A2D84">
      <w:pPr>
        <w:numPr>
          <w:ilvl w:val="1"/>
          <w:numId w:val="1"/>
        </w:numPr>
        <w:tabs>
          <w:tab w:val="num" w:pos="360"/>
        </w:tabs>
        <w:spacing w:before="100" w:beforeAutospacing="1" w:after="100" w:afterAutospacing="1" w:line="240" w:lineRule="auto"/>
        <w:ind w:left="360"/>
        <w:rPr>
          <w:rFonts w:ascii="Liberation Serif" w:hAnsi="Liberation Serif" w:cs="Liberation Serif"/>
          <w:color w:val="1B1C2A"/>
          <w:sz w:val="28"/>
          <w:szCs w:val="28"/>
        </w:rPr>
      </w:pPr>
      <w:r w:rsidRPr="00A8744D">
        <w:rPr>
          <w:rFonts w:ascii="Liberation Serif" w:hAnsi="Liberation Serif" w:cs="Liberation Serif"/>
          <w:color w:val="1B1C2A"/>
          <w:sz w:val="28"/>
          <w:szCs w:val="28"/>
        </w:rPr>
        <w:t>театрализованные;</w:t>
      </w:r>
    </w:p>
    <w:p w:rsidR="001A2D84" w:rsidRPr="00A8744D" w:rsidRDefault="001A2D84" w:rsidP="001A2D84">
      <w:pPr>
        <w:numPr>
          <w:ilvl w:val="1"/>
          <w:numId w:val="1"/>
        </w:numPr>
        <w:tabs>
          <w:tab w:val="num" w:pos="360"/>
        </w:tabs>
        <w:spacing w:before="100" w:beforeAutospacing="1" w:after="100" w:afterAutospacing="1" w:line="240" w:lineRule="auto"/>
        <w:ind w:left="360"/>
        <w:rPr>
          <w:rFonts w:ascii="Liberation Serif" w:hAnsi="Liberation Serif" w:cs="Liberation Serif"/>
          <w:color w:val="1B1C2A"/>
          <w:sz w:val="28"/>
          <w:szCs w:val="28"/>
        </w:rPr>
      </w:pPr>
      <w:r w:rsidRPr="00A8744D">
        <w:rPr>
          <w:rFonts w:ascii="Liberation Serif" w:hAnsi="Liberation Serif" w:cs="Liberation Serif"/>
          <w:color w:val="1B1C2A"/>
          <w:sz w:val="28"/>
          <w:szCs w:val="28"/>
        </w:rPr>
        <w:t>сюжетно-ролевые;</w:t>
      </w:r>
    </w:p>
    <w:p w:rsidR="001A2D84" w:rsidRDefault="001A2D84" w:rsidP="001A2D84">
      <w:pPr>
        <w:numPr>
          <w:ilvl w:val="1"/>
          <w:numId w:val="1"/>
        </w:numPr>
        <w:tabs>
          <w:tab w:val="num" w:pos="360"/>
        </w:tabs>
        <w:spacing w:before="100" w:beforeAutospacing="1" w:after="100" w:afterAutospacing="1" w:line="240" w:lineRule="auto"/>
        <w:ind w:left="360"/>
        <w:rPr>
          <w:rFonts w:ascii="Liberation Serif" w:hAnsi="Liberation Serif" w:cs="Liberation Serif"/>
          <w:color w:val="1B1C2A"/>
          <w:sz w:val="28"/>
          <w:szCs w:val="28"/>
        </w:rPr>
      </w:pPr>
      <w:r w:rsidRPr="00A8744D">
        <w:rPr>
          <w:rFonts w:ascii="Liberation Serif" w:hAnsi="Liberation Serif" w:cs="Liberation Serif"/>
          <w:color w:val="1B1C2A"/>
          <w:sz w:val="28"/>
          <w:szCs w:val="28"/>
        </w:rPr>
        <w:lastRenderedPageBreak/>
        <w:t>режиссёрские и т. д.</w:t>
      </w:r>
    </w:p>
    <w:p w:rsidR="001A2D84" w:rsidRPr="00A8744D" w:rsidRDefault="001A2D84" w:rsidP="001A2D84">
      <w:pPr>
        <w:rPr>
          <w:rFonts w:ascii="Liberation Serif" w:hAnsi="Liberation Serif" w:cs="Liberation Serif"/>
          <w:color w:val="1B1C2A"/>
          <w:sz w:val="28"/>
          <w:szCs w:val="28"/>
        </w:rPr>
      </w:pPr>
    </w:p>
    <w:p w:rsidR="001A2D84" w:rsidRPr="00835D3D" w:rsidRDefault="001A2D84" w:rsidP="001A2D84">
      <w:pPr>
        <w:spacing w:after="300"/>
        <w:jc w:val="both"/>
        <w:rPr>
          <w:rFonts w:ascii="Liberation Serif" w:hAnsi="Liberation Serif" w:cs="Liberation Serif"/>
          <w:sz w:val="28"/>
          <w:szCs w:val="28"/>
        </w:rPr>
      </w:pPr>
      <w:r w:rsidRPr="00835D3D">
        <w:rPr>
          <w:rFonts w:ascii="Liberation Serif" w:hAnsi="Liberation Serif" w:cs="Liberation Serif"/>
          <w:sz w:val="28"/>
          <w:szCs w:val="28"/>
        </w:rPr>
        <w:t>Важным условием успешного функционирования игровой технологии является постоянное общение педагога с воспитанниками. Это помогает повысить познавательный интерес и активность детей.</w:t>
      </w:r>
    </w:p>
    <w:p w:rsidR="00551348" w:rsidRDefault="00551348"/>
    <w:sectPr w:rsidR="00551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5E0A7E"/>
    <w:multiLevelType w:val="multilevel"/>
    <w:tmpl w:val="5816A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2D84"/>
    <w:rsid w:val="001A2D84"/>
    <w:rsid w:val="00551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A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797</Characters>
  <Application>Microsoft Office Word</Application>
  <DocSecurity>0</DocSecurity>
  <Lines>6</Lines>
  <Paragraphs>1</Paragraphs>
  <ScaleCrop>false</ScaleCrop>
  <Company>Grizli777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2023-05-24T09:19:00Z</dcterms:created>
  <dcterms:modified xsi:type="dcterms:W3CDTF">2023-05-24T09:20:00Z</dcterms:modified>
</cp:coreProperties>
</file>