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9F" w:rsidRPr="00BE049F" w:rsidRDefault="00BE049F" w:rsidP="00BE049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BE049F">
        <w:rPr>
          <w:rFonts w:ascii="Times New Roman" w:eastAsia="Times New Roman" w:hAnsi="Times New Roman" w:cs="Times New Roman"/>
          <w:b/>
          <w:bCs/>
          <w:color w:val="000000"/>
          <w:sz w:val="36"/>
        </w:rPr>
        <w:t>План работы</w:t>
      </w:r>
    </w:p>
    <w:p w:rsidR="00BE049F" w:rsidRPr="00BE049F" w:rsidRDefault="00BE049F" w:rsidP="00BE049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36"/>
        </w:rPr>
        <w:t>по формированию функциональной грамотности</w:t>
      </w:r>
    </w:p>
    <w:p w:rsidR="00BE049F" w:rsidRPr="00BE049F" w:rsidRDefault="00BE049F" w:rsidP="00BE049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36"/>
        </w:rPr>
        <w:t>с учениками начальных классов</w:t>
      </w:r>
    </w:p>
    <w:p w:rsidR="004F36F5" w:rsidRDefault="004F36F5" w:rsidP="00BE0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МБОО ПГО «Пульниковская НОШ»</w:t>
      </w:r>
    </w:p>
    <w:p w:rsidR="00BE049F" w:rsidRPr="00BE049F" w:rsidRDefault="00DB7E2D" w:rsidP="00BE049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на 2023 – 2024</w:t>
      </w:r>
      <w:r w:rsidR="00BE049F" w:rsidRPr="00BE049F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учебный год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</w:t>
      </w: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основ  функциональной грамотности» – формирование читательской компетенции младшего школьника.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функционально грамотных людей – одна из важнейших задач современной школы. 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функциональной грамотности закладываются в начальных классах, где идет интенсивное обучение различным видам речевой деятельности – чтению и письму, говорению и слушанию.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начальной школе необходимо заложить основы формирования грамотного читателя. Грамотный читатель – это человек, у которого есть стойкая привычка к чтению, сформирована душевная и духовная потребность в нем как средстве познания мира и самопознания. Это человек, владеющий техникой чтения, приёмами понимания прочитанного, знающий книги и умеющий их самостоятельно выбирать. Лишь функционально грамотная личность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 качестве основных составляющих функциональной грамотности выделяют: математическую грамотность, читательскую грамотность, естественно - научную грамотность, финансовую грамотность.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достижения этой цели предполагает решение следующих задач: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– формировать умение читать тексты с использованием трёх этапов работы с текстом; совершенствовать культуру чтения, интерес и мотивацию к чтению книг;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-находит и извлекает информацию из различных текстов;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применяет извлеченную из текста информацию для решения разного рода проблем;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развивать у детей способность самостоятельного мышления в процессе обсуждения прочитанного;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обеспечить усвоение ряда понятий технологии: «прогнозирование», «диалог с автором», «комментированное чтение» и др.;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воспитывать в детях любовь к добру, к благородным, бескорыстным поступкам, к природе, науке и искусству;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учить детей уважать всякий честный труд, талант, гений;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поселить в детях сознание солидарности каждого отдельного человека с родиной, человечеством и желание быть им полезным;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приобщать детей и родителей к проектной деятельности.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Математическая грамотность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Учащиеся, овладевшие математической грамотностью, способны: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проблемы, которые возникают в окружающей действительности и могут быть решены средствами математики;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эти проблемы на языке математики;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проблемы, используя математические факты и методы;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использованные методы решения;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интерпретировать полученные результаты с учетом поставленной проблемы;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и записывать результаты решения.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Естественно-научная грамотность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Учащиеся, овладевшие естественно-научной  грамотностью, способны: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естественнонаучные знания,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проблемы, делать обоснованные выводы, необходимые для понимания окружающего мира и тех   изменений, которые вносит в него деятельность человека, и для принятия соответствующих решений;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развернутые высказывания;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надежность информации;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E049F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сотрудничать.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 «Финансовая грамотность».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изучения курса «Финансовая грамотность</w:t>
      </w: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являются: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экономического образа мышления;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воспитание ответственности и нравственного поведения в области экономических отношений в семье;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Symbol" w:eastAsia="Times New Roman" w:hAnsi="Symbol" w:cs="Calibri"/>
          <w:color w:val="000000"/>
          <w:sz w:val="24"/>
          <w:szCs w:val="24"/>
        </w:rPr>
        <w:t>∙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опыта применения полученных знаний и умений для решения элементарных вопросов в области экономики семьи.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В 1-4 классах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Планируемые результаты освоения программы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функциональной грамотности реализуется на основе личностных, метапредметных и предметных результатов освоения учебного предмета.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Личностными результатами 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является формирование следующих умений: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оценивать свою вежливость;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определять степень вежливости при общении людей (вежливо – невежливо – грубо);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осознавать свою ответственность за произнесённое или написанное слово;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понимать необходимость добрых дел, подтверждающих добрые слова.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 результатами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является формирование следующих универсальных учебных действий: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– определять степень успешности выполнения своей работы и работы всех, исходя из имеющихся критериев;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– критически осмысливать свой опыт общения, выявлять причины удач и неудач при взаимодействии;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– осознавать разнообразие текстов (жанров), продуцируемых людьми для решения коммуникативных задач;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учиться подчинять своё высказывание задаче взаимодействия;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перерабатывать информацию: осуществлять подробный, краткий и выборочный пересказ текста;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осуществлять информационную переработку научно-учебного текста: составлять его план;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анализировать структуру рассуждения, выявлять уместность приводимых аргументов, правомерность выводов;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аргументировать свою точку зрения, используя в качестве доказательства правила, цитаты;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продуцировать рассуждение, соблюдая его структуру: тезис, аргументы, вывод;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пользоваться приёмами подготовки устного выступления, выступать с графическим (возможно, аудио – , видео – ) сопровождением;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 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формирование следующих умений: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отличать подготовленную и неподготовленную речь;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– знать особенности неподготовленной речи;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осознавать важность соблюдения норм (орфоэпических, лексических, грамматических) для успешного общения;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знать особенности этикетных жанров комплимента, поздравления;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– реализовывать жанры комплимента, поздравления с учётом коммуникативной ситуации;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пользоваться приёмами подготовки устного выступления, выступать с графическим (возможно, аудио, видео) сопровождением;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– в предложенных коммуникативных ситуациях, опираясь на изученные правила общения, выбирать уместные, эффективные речевые средства</w:t>
      </w:r>
    </w:p>
    <w:p w:rsidR="00BE049F" w:rsidRPr="00BE049F" w:rsidRDefault="00BE049F" w:rsidP="00BE049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и предметные результаты</w:t>
      </w:r>
    </w:p>
    <w:tbl>
      <w:tblPr>
        <w:tblW w:w="14239" w:type="dxa"/>
        <w:tblInd w:w="3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5"/>
        <w:gridCol w:w="3576"/>
        <w:gridCol w:w="4180"/>
        <w:gridCol w:w="3228"/>
      </w:tblGrid>
      <w:tr w:rsidR="00BE049F" w:rsidRPr="00BE049F" w:rsidTr="00BE049F"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</w:tr>
      <w:tr w:rsidR="00BE049F" w:rsidRPr="00BE049F" w:rsidTr="00BE049F"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 и извлекает информацию из различных текстов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 и извлекает математическую информацию в различном контексте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 и извлекает информацию о естественнонаучных явлениях из различных текстов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 и извлекает финансовую информацию в различном контексте</w:t>
            </w:r>
          </w:p>
        </w:tc>
      </w:tr>
    </w:tbl>
    <w:p w:rsidR="00BE049F" w:rsidRPr="00BE049F" w:rsidRDefault="00BE049F" w:rsidP="00BE049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</w:t>
      </w:r>
    </w:p>
    <w:tbl>
      <w:tblPr>
        <w:tblW w:w="14239" w:type="dxa"/>
        <w:tblInd w:w="3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9"/>
        <w:gridCol w:w="3479"/>
        <w:gridCol w:w="3802"/>
        <w:gridCol w:w="3479"/>
      </w:tblGrid>
      <w:tr w:rsidR="00BE049F" w:rsidRPr="00BE049F" w:rsidTr="00BE049F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Читательская грамотность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</w:tr>
      <w:tr w:rsidR="00BE049F" w:rsidRPr="00BE049F" w:rsidTr="00BE049F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Оценивает содержание прочитанного с позиции норм морали и общечеловеческих ценностей; формулирует собственную позицию по отношению к прочитанному формулирует собственную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объясняет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Объясняет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Оценивает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</w:tbl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</w:t>
      </w:r>
    </w:p>
    <w:p w:rsidR="00BE049F" w:rsidRPr="00BE049F" w:rsidRDefault="00BE049F" w:rsidP="00BE049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</w:t>
      </w:r>
    </w:p>
    <w:p w:rsidR="00BE049F" w:rsidRPr="00BE049F" w:rsidRDefault="00BE049F" w:rsidP="00BE049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класс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 Настоящий читатель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можно считать настоящим читателем? Представление о настоящем читателе. Любимая книга. Обложка любимой книжки. Книги С.Я. Маршака, С.В. Михалкова и др. Экскурсия в библиотеку. Карточки, стеллажи, разделители книг. Алфавитный порядок расстановки книг. Правила поведения в библиотеке. Книги-«калеки», «лечение книг». Домашняя библиотека. Личная библиотека. Члены семьи – собиратели книг. Настоящий читатель много читает. Лента времени для учёта длительности чтения. Писатели и их книги. Портреты писателей. Быстрое чтение. Получение информации. Проверка скорости и качества чтения. Читаем всё, что задано. Особенности чтения текстов математических задач. Чтение текстов из учебника русского языка и окружающего мира. Сходство и различие текстов разных предметов. Творческая работа «Твоё представление о настоящем читателе». Выражение своей позиции в сочинении, рисунке или аппликации.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Технология продуктивного чтения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Продуктивное чтение – что это? Высказывание предположений. Опрос взрослых друзей, одноклассников. Запись ответов. Продуктивное чтение и значение слова «продукт». Глубокое восприятие и понимание текста. Восприятие – активное включение человека в чтение. Читаем и переживаем. Читаем и реагируем на прочитанное: грустим, удивляемся, радуемся – испытываем эмоции. Технология – последовательность этапов (шагов) при чтении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 Проект «Дружим с книгой»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общей темы. Уточнение, выбор под тем проекта: «Электронная книга будущего», «Самая фантастическая книга», «Книги о детях» и т.д. Участие и помощь родителей. Составление плана работы над проектом. 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 Подготовка презентации к защите проекта. Защита проекта. Обобщение знаний в ходе праздника «Я – настоящий читатель!».</w:t>
      </w:r>
    </w:p>
    <w:p w:rsidR="00BE049F" w:rsidRPr="00BE049F" w:rsidRDefault="00BE049F" w:rsidP="00BE049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 Основы читательской грамотности».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основной темы и главной мысли  в произведении. Определение авторской позиции в художественном тексте. Рассказы современных писателей: Е. Велтистов «Мальчик из чемодана», «Миллион и один день каникул».  Е В. Медведев «Баранкин, будь человеком» и др.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Работа с текстом: как понимать информацию, содержащуюся в тексте, как преобразовывать текстовую информацию с учётом цели дальнейшего использования. Ориентироваться в содержании текста, отвечать на вопросы, используя явно заданную в тексте информацию. Типы текстов: текст-повествование, описание рассуждение. Практическая работа с текстами разных жанров. Учебный текст как источник информации. Интерпретировать информацию, отвечать на вопросы, используя неявно заданную информацию.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 ошибок в предложенном тексте. Составление плана на основе исходного текста. Оценивать достоверность предложенной информации, высказывать оценочные суждения на основе текста. Создавать собственные тексты, применять информацию из текста при решении учебно-практических задач.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«Основы естественнонаучной грамотности».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Раздел1.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и взаимодействие частиц. Признаки химических реакций.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Воздух и его свойства. Углекислый газ в природе и его значение.  Вода. Уникальность воды. Почвы и их свойства.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Земля, внутреннее строение Земли. Знакомство с минералами, горной породой и рудой. Уникальность планеты Земля. Условия для существования жизни на Земле. Свойства живых организмов.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«Основы математической грамотности».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Раздел1.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чисел и действий над ними. Счет и десятичная система счисления.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Сюжетные задачи, решаемые с конца. Задачи на взвешивание. Логические задачи: задачи о «мудрецах», о лжецах и тех, кто всегда говорит правду.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Наглядная геометрия. Задачи на разрезание и перекраивание. Разбиение объекта на части и составление модели.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Комбинаторные задачи. Представление данных в виде таблиц, диаграмм, графиков.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Модуль: «Основы финансовой грамотности».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появились деньги. Что могут деньги. Деньги в разных странах. Деньги настоящие и ненастоящие.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разумно делать покупки. Кто такие мошенники.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 3. Личные деньги. Сколько стоит «своё дело».</w:t>
      </w:r>
    </w:p>
    <w:p w:rsidR="00BE049F" w:rsidRPr="00BE049F" w:rsidRDefault="00BE049F" w:rsidP="00BE049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класс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«Основы читательской грамотности».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основной темы в фольклорном произведении. Пословицы, поговорки как источник информации. Сопоставление содержания текстов разговорного стиля. Личная ситуация в текстах.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«Основы естественнонаучной грамотности»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Изучать природу – значит любить и охранять её. Науки о природе. Как    изучают природу. Наблюдения в природе, описание живых объектов.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Условия, в которых мы живем. Солнце - источник тепла и света на Земле. Климат и сезоны года. Сезонные явления нашей местности. Особенности весны, лета, осени, зимы. Неблагоприятные и необычные явления природы. Как уменьшить влияние опасных явлений погоды на природу родного края. Условия жизни в горах, в лесу, в городе. Как сделать воздух в городе чище. Вода - это жизнь. Природные родники и их охрана.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Кто и как живет рядом с нами. Свет, тепло, влага в жизни растений. Нужны ли комнатные растения в доме. Чужестранные пришельцы на подоконнике - что мы о них знаем. Почему надо беречь и охранять растения. Растения Красной книги. Грибы - удивительное царство. Грибы ядовитые и съедобные. Где растут лишайники, о чем они могут рассказать. Многообразие животных родного края. Какие рыбы встречаются в водоемах края. Аквариумные рыбы - что мы знаем о них. Почему лягушка - земноводное животное. Как дышит, чем питается лягушка. Почему надо охранять земноводных. Древние ящеры и современные ящерицы. Почему птицы - пернатые. Перелетные, зимующие и кочующие птицы края. Как помочь птицам зимой. Охрана и привлечение птиц. Млекопитающие родного края. Домашние животные. Кормление и уход за ними. Кто и как живет в почве? Что надо знать о бактериях. Почему надо поддерживать чистоту в доме и соблюдать правила личной гигиены. Зависимость человека от природы. Пищевые, лекарственные, ядовитые растения. Культурные растения. Охота в истории людей. Природа - источник сил, вдохновения и оздоровления. Отрицательное воздействие человека на природу. Человек - звено в цепи взаимосвязей в природе. Почему надо соблюдать правила поведения в природе. Что охраняют в заповедниках и заказниках Ростовской области. Охранять природу - значит охранять здоровье.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Выясняем, что такое экология. 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«Основы математической грамотности».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«Удивительный мир чисел».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развития математики. Из истории чисел и цифр. Интересные приёмы устного счёта. Виды цифр. Римская нумерация. Римские цифры от 1 до 50. 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Ребус. Правила разгадывание ребусов: прибавление при чтении буквы «у», прибавление при чтении предлогов «за» или «перед»,добавление при чтении слога «по», прибавление при чтении предлога «с». Что такое математический ребус. Решение математических ребусов. Монеты в 1р., 2р., 5р., 10.р, 1к., 5к.,10к. Купюры в 10р., 50р. Размен монет и купюр. Оплата проезда.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«Мир занимательных задач».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«шагов» (алгоритм) решения задач. Выбор необходимой информации, содержащей в тексте задачи, на рисунке или в таблице, для ответа на заданные вопросы. Ориентировка в тексте задачи, выделение условия и вопроса, данных и искомых чисел (величин).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с некорректными данными, с избыточным составом условия. Задачи на оперирование понятиями «все», «некоторые», «отдельные».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«Финансовая грамотность»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Тема </w:t>
      </w: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«Откуда в семье деньги». </w:t>
      </w: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В ней рассматриваются следующие  понятия: деньги можно получить в наследство, выиграть в лотерею или найти клад, основным источником дохода современного человека является заработная плата, размер заработной платы зависит от профессии.</w:t>
      </w:r>
    </w:p>
    <w:p w:rsidR="00BE049F" w:rsidRPr="00BE049F" w:rsidRDefault="00BE049F" w:rsidP="00BE049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4 класс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«Основы читательской грамотности».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текстом: как выделить главную мысль текста или его частей?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текстов:  описание, повествование, рассуждение. Работа над различными типами текстов.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«Основы естественнонаучной грамотности»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Природа - источник сил, вдохновения и оздоровления. Отрицательное воздействие человека на природу. Человек - звено в цепи взаимосвязей в природе. Почему надо соблюдать правила поведения в природе. Что охраняют в заповедниках и заказниках Ростовской области. Охранять природу - значит охранять здоровье.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Выясняем, что такое экология. 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«Основы математической грамотности».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на установления сходства и соответствия. Задачи на установление временных, пространственных и функциональных отношений.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на комбинированные действия. Задачи на активный перебор вариантов отношений. Выбор наиболее эффективных способов решения.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 шаги в геометрии. Простейшие геометрические фигуры.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«Финансовая грамотность»</w:t>
      </w:r>
    </w:p>
    <w:p w:rsidR="00BE049F" w:rsidRPr="00BE049F" w:rsidRDefault="00BE049F" w:rsidP="00BE049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получают элементарные сведения о том, что собственник может получать арендную плату и проценты, государство помогает пожилым людям, инвалидам, студентам, семьям с детьми и безработным. Дети также знакомятся с тем, что при нехватке денег их можно взять взаймы, существуют мошенники, которые обманом отбирают у людей деньги</w:t>
      </w:r>
      <w:r w:rsidRPr="00BE049F">
        <w:rPr>
          <w:rFonts w:ascii="Calibri" w:eastAsia="Times New Roman" w:hAnsi="Calibri" w:cs="Calibri"/>
          <w:color w:val="000000"/>
          <w:sz w:val="28"/>
        </w:rPr>
        <w:t>.</w:t>
      </w:r>
    </w:p>
    <w:p w:rsidR="00BE049F" w:rsidRPr="00BE049F" w:rsidRDefault="00BE049F" w:rsidP="00BE049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 тематическое планирование</w:t>
      </w:r>
    </w:p>
    <w:tbl>
      <w:tblPr>
        <w:tblW w:w="1423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9"/>
        <w:gridCol w:w="3742"/>
        <w:gridCol w:w="1550"/>
        <w:gridCol w:w="5692"/>
        <w:gridCol w:w="1956"/>
      </w:tblGrid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BE049F" w:rsidRPr="00BE049F" w:rsidTr="00BE049F"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- настоящий читатель.</w:t>
            </w: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можно считать настоящим читателем?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о настоящем читателе. Вводный мониторинг.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Любимая книга.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Обложка любимой книжки.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 С.Я. Маршака, С.В. Михалкова и др.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обсуждение книг.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библиотеку.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библиотеку. Карточки, стеллажи, разделители книг. Алфавитный порядок расстановки книг. Правила поведения в библиотеке. Книги-«калеки», «лечение книг».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Домашняя библиотека.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.Личная библиотека. Члены семьи – собиратели книг. Настоящий читатель - много читает. Лента времени для учёта длительности чтения.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Писатели и их книги.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Портреты писателей.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Быстрое чтение и получение информации.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Быстрое чтение. Получение информации. Проверка скорости и качества чтения.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Сходство и различие текстов разных предметов.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Читаем всё, что задано. Особенности чтения текстов математических задач. Чтение текстов из учебника </w:t>
            </w: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русского языка и окружающего мира. Сходство и различие текстов разных предметов.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работа «Твоё представление о настоящем читателе».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своей позиции в сочинении, рисунке или аппликации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текстом.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 продуктивного чтения.</w:t>
            </w: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11-12.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Продуктивное чтение – что это? Мониторинг.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Продуктивное чтение – что это? Высказывание предположений. Опрос взрослых друзей, одноклассников. Запись ответов. Продуктивное чтение и значение слова «продукт». Работа над текстом.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13-14.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Глубокое восприятие и понимание текста.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Глубокое восприятие и понимание текста. Восприятие – активное включение человека в чтение. Работа над текстом.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15-18.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Читаем и переживаем.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рассказов Н. Сладкова: «Воздушный замок», «Болтливые окуни», « Бюро лесных услуг».. Рассказ Л. Каминского «Послушный Петя».</w:t>
            </w:r>
          </w:p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Драгунский «Денискины рассказы».</w:t>
            </w:r>
          </w:p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Чтение, обсуждение, выполнение заданий на развитие читательской грамотности.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19- 22.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Читаем и реагируем на прочитанное: грустим, удивляемся, радуемся – испытываем эмоции.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рассказов  В.  Осеевой:  «Долг», « Картинки» .  </w:t>
            </w:r>
          </w:p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В. Голявкина «Вот, что интересно».</w:t>
            </w:r>
          </w:p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Рассказы Н. Носова «Бобик в гостях у Барбоса», «Мишина каша».</w:t>
            </w:r>
          </w:p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над текстом. Смысловое чтение.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23- 26.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– последовательность этапов (шагов) при чтении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этапы работы над произведением. Практическая работа.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«Я дружу с книгой»</w:t>
            </w: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Уточнение, выбор под тем </w:t>
            </w: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проекта. Составление плана работы над проектом.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Обсуждение общей темы. Уточнение, выбор под тем </w:t>
            </w: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проекта: «Электронная книга будущего», «Самая фантастическая книга», «Книги о детях» и т.д. Участие и помощь родителей. Составление плана работы над проектом.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29-32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проекта.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мониторинг.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в ходе праздника «Я – настоящий читатель!».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BE049F" w:rsidRPr="00BE049F" w:rsidRDefault="00BE049F" w:rsidP="00BE049F">
      <w:pPr>
        <w:spacing w:after="0" w:line="240" w:lineRule="auto"/>
        <w:ind w:left="420"/>
        <w:jc w:val="center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</w:t>
      </w:r>
    </w:p>
    <w:tbl>
      <w:tblPr>
        <w:tblW w:w="1423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1"/>
        <w:gridCol w:w="3718"/>
        <w:gridCol w:w="1740"/>
        <w:gridCol w:w="5402"/>
        <w:gridCol w:w="2078"/>
      </w:tblGrid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BE049F" w:rsidRPr="00BE049F" w:rsidTr="00BE049F"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ind w:left="4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«Основы читательской грамотности»</w:t>
            </w: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основной темы и главной мысли  в произведении.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 современных писателей. Е. Велтистов «Мальчик из чемодана». Чтение и анализ.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авторской позиции в художественном тексте. Вводный мониторинг.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Е. Велтистов «Мальчик из чемодана».</w:t>
            </w:r>
          </w:p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текстом.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Как понимать информацию, содержащуюся в тексте, как преобразовывать текстовую информацию с учётом цели дальнейшего использования.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произведения Е В. Медведева «Баранкин, будь человеком» . Работа с текстом.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текстом. Типы текстов: повествование, описание, рассуждение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текстами разных типов.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текст как источник информации. Промежуточный мониторинг.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работа. Выполнение заданий из банка </w:t>
            </w:r>
            <w:r w:rsidRPr="00BE049F">
              <w:rPr>
                <w:rFonts w:ascii="Times New Roman" w:eastAsia="Times New Roman" w:hAnsi="Times New Roman" w:cs="Times New Roman"/>
                <w:color w:val="000000"/>
                <w:sz w:val="28"/>
              </w:rPr>
              <w:t>PISA, TIMSS</w:t>
            </w:r>
            <w:r w:rsidRPr="00BE049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текстом. Подготовка к ВПР.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собственные тексты, применять информацию из текста при решении учебно-</w:t>
            </w: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практических задач.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Сочинение. Подготовка к ВПР.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 в форме ВПР.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ind w:left="4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«Основы математической грамотности»</w:t>
            </w: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чисел и действий над ними. Вводный мониторинг.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 и десятичная система счисления.</w:t>
            </w:r>
          </w:p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работа.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логических задач. Подготовка к олимпиаде по математике.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взвешивание.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практических задач.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Логические задачи: задачи о «мудрецах», о лжецах и тех, кто всегда говорит правду. Промежуточный мониторинг.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олимпиаде.</w:t>
            </w:r>
          </w:p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Наглядная геометрия.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разрезание и перекраивание. Разбиение объекта на части и составление модели.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15-16.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Комбинаторные задачи.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данных в виде таблиц, диаграмм, графиков. Выполнение заданий из банка </w:t>
            </w:r>
            <w:r w:rsidRPr="00BE049F">
              <w:rPr>
                <w:rFonts w:ascii="Times New Roman" w:eastAsia="Times New Roman" w:hAnsi="Times New Roman" w:cs="Times New Roman"/>
                <w:color w:val="000000"/>
                <w:sz w:val="28"/>
              </w:rPr>
              <w:t>PISA, TIMSS.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работа в форме ВПР.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ind w:left="4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«Основы естественнонаучной грамотности»</w:t>
            </w: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и взаимодействие частиц. Вводный мониторинг.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химических реакций.</w:t>
            </w:r>
          </w:p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форме ВПР.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 и его свойства.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текстами по теме. Выполнение заданий из банка </w:t>
            </w:r>
            <w:r w:rsidRPr="00BE049F">
              <w:rPr>
                <w:rFonts w:ascii="Times New Roman" w:eastAsia="Times New Roman" w:hAnsi="Times New Roman" w:cs="Times New Roman"/>
                <w:color w:val="000000"/>
                <w:sz w:val="28"/>
              </w:rPr>
              <w:t>PISA, TIMSS.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Углекислый газ в природе и его значение.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текстами по теме.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Вода. Уникальность воды.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текстами по теме.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Почвы и их свойства. Промежуточный мониторинг.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 в форме ВПР.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текстами по теме. Подготовка к ВПР.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24-25.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Уникальность планеты Земля..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для существования жизни на Земле. Свойства живых организмов. Выполнение заданий из банка </w:t>
            </w:r>
            <w:r w:rsidRPr="00BE049F">
              <w:rPr>
                <w:rFonts w:ascii="Times New Roman" w:eastAsia="Times New Roman" w:hAnsi="Times New Roman" w:cs="Times New Roman"/>
                <w:color w:val="000000"/>
                <w:sz w:val="28"/>
              </w:rPr>
              <w:t>PISA, TIMSS.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форме ВПР.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ind w:left="4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Модуль: «Основы финансовой грамотности»</w:t>
            </w: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появились деньги? Вводный мониторинг.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появились деньги и что  они могут. Решение задач с величинами «цена»,»кол-во», «стоимость».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Деньги в разных странах.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текстов по теме. Решение задач.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Деньги настоящие и ненастоящие.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«деньги подлинные» и «фальшивые». Как их отличить. Сувенирные деньги. Работа над текстами по теме.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разумно делать покупки? Промежуточный мониторинг.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работа. Работа с текстом, содержащим данные по теме.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такие мошенники?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теме. Чтение текстов.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деньги.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стоит «своё дело»?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«своё дело». Игра « Экономические загадки».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работа.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BE049F" w:rsidRPr="00BE049F" w:rsidRDefault="00BE049F" w:rsidP="00BE049F">
      <w:pPr>
        <w:spacing w:after="0" w:line="240" w:lineRule="auto"/>
        <w:ind w:left="420"/>
        <w:jc w:val="center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3, 4  класс</w:t>
      </w:r>
    </w:p>
    <w:tbl>
      <w:tblPr>
        <w:tblW w:w="1423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5"/>
        <w:gridCol w:w="3745"/>
        <w:gridCol w:w="1729"/>
        <w:gridCol w:w="5398"/>
        <w:gridCol w:w="2072"/>
      </w:tblGrid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BE049F" w:rsidRPr="00BE049F" w:rsidTr="00BE049F"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ind w:left="4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«Основы читательской грамотности»</w:t>
            </w: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Фольклор. Пословицы, поговорки как источник информации.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основной темы в фольклорном произведении.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мониторинг. Сопоставление содержания текстов разговорного стиля.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 над текстом.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Н. Носова «Фантазёры».</w:t>
            </w:r>
          </w:p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Драгунский «Друг детства».</w:t>
            </w:r>
          </w:p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Скребицкий « Кот Иваныч». Работа над текстами. Составление плана, пересказ.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текстов:  текст описание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тексте описании. Работа над текстом.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текстов:  текст повествование.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тексте повествовании. Работа над текстом.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текстов:   текст  рассуждение.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тексте рассуждении. Работа над текстом.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8-10.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 сплошным текстом. Промежуточный мониторинг.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К. Паустовского «Дремучий медведь».</w:t>
            </w:r>
          </w:p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работа над текстом.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ind w:left="4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«Основы естественнонаучной грамотности»</w:t>
            </w: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природы.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Изучать природу – значит любить и охранять её. Науки о природе. Как    изучают природу. Наблюдения в природе, описание живых объектов. Тексты на заданную тему.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Условия, в которых мы живем.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Солнце - источник тепла и света на Земле. Сезонные явления нашей местности. Особенности весны, лета, осени, зимы. Неблагоприятные и необычные явления природы. Как уменьшить влияние опасных явлений погоды на природу родного края.  Выполнение заданий из банка </w:t>
            </w:r>
            <w:r w:rsidRPr="00BE049F">
              <w:rPr>
                <w:rFonts w:ascii="Times New Roman" w:eastAsia="Times New Roman" w:hAnsi="Times New Roman" w:cs="Times New Roman"/>
                <w:color w:val="000000"/>
                <w:sz w:val="28"/>
              </w:rPr>
              <w:t>PISA, TIMSS</w:t>
            </w:r>
            <w:r w:rsidRPr="00BE049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и как живет рядом с нами.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и как живет рядом с нами. Свет, тепло, влага в жизни растений. Нужны ли комнатные растения в доме. Чужестранные пришельцы на подоконнике - что мы о них знаем.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Почему надо беречь и охранять растения.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надо беречь и охранять растения. Растения Красной книги. Чтение текстов, выполнение заданий к ним.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 - удивительное царство.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 - удивительное царство. Грибы ядовитые и съедобные. Работа с атласом – определителем.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растут лишайники, о чем они могут рассказать.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Лишайники. Работа с детской энциклопедией.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животных родного края.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животных родного края. Особенности животных каждого вида. Тексты по теме, чтение выполнение заданий из банка </w:t>
            </w:r>
            <w:r w:rsidRPr="00BE049F">
              <w:rPr>
                <w:rFonts w:ascii="Times New Roman" w:eastAsia="Times New Roman" w:hAnsi="Times New Roman" w:cs="Times New Roman"/>
                <w:color w:val="000000"/>
                <w:sz w:val="28"/>
              </w:rPr>
              <w:t>PISA, TIMSS</w:t>
            </w:r>
            <w:r w:rsidRPr="00BE049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охраняют в заповедниках и заказниках Самарской области.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надо соблюдать правила поведения в природе. Что охраняют в заповедниках и заказниках Самарской области. Охранять природу - значит охранять здоровье.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101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ind w:left="4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«Основы математической грамотности»</w:t>
            </w: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Удивительный мир чисел.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развития математики. Из истории чисел и цифр. Интересные приёмы устного счёта. Виды цифр. Римская нумерация. Римские цифры от 1 до 50. 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математических ребусов.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Ребус. Правила разгадывание ребусов: прибавление при чтении буквы «у», прибавление при чтении предлогов «за» или «перед»,добавление при чтении слога «по», прибавление при чтении предлога «с». Что такое математический ребус. Решение математических ребусов.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занимательных задач.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Последовательность «шагов» (алгоритм) решения задач.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Ориентировка в тексте задачи, выделение условия и вопроса, данных и искомых чисел (величин).</w:t>
            </w:r>
          </w:p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практических задач.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необходимой информации, содержащей в тексте задачи, на рисунке или в таблице, для ответа на заданные вопросы.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таблицами, диаграммами, поиск информации для решения задач. Выполнение заданий из банка </w:t>
            </w:r>
            <w:r w:rsidRPr="00BE049F">
              <w:rPr>
                <w:rFonts w:ascii="Times New Roman" w:eastAsia="Times New Roman" w:hAnsi="Times New Roman" w:cs="Times New Roman"/>
                <w:color w:val="000000"/>
                <w:sz w:val="28"/>
              </w:rPr>
              <w:t>PISA, TIMSS</w:t>
            </w:r>
            <w:r w:rsidRPr="00BE049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наиболее эффективных способов решения. Работа с текстами, в которых есть математические данные. Задачи с некорректными данными, с избыточным составом условия. Задачи на оперирование понятиями «все», «некоторые», «отдельные».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Первые шаги в геометрии. Простейшие геометрические фигуры.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текстами, в которых есть математические данные. Решение задач на нахождение площади, периметра. Задачи – расчёты.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мониторинг.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работа.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BE049F" w:rsidRPr="00BE049F" w:rsidRDefault="00BE049F" w:rsidP="00BE049F">
      <w:pPr>
        <w:spacing w:after="0" w:line="240" w:lineRule="auto"/>
        <w:ind w:left="420"/>
        <w:jc w:val="center"/>
        <w:rPr>
          <w:rFonts w:ascii="Calibri" w:eastAsia="Times New Roman" w:hAnsi="Calibri" w:cs="Calibri"/>
          <w:color w:val="000000"/>
        </w:rPr>
      </w:pPr>
      <w:r w:rsidRPr="00BE04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«Финансовая грамотность»</w:t>
      </w:r>
    </w:p>
    <w:tbl>
      <w:tblPr>
        <w:tblW w:w="1423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5"/>
        <w:gridCol w:w="3705"/>
        <w:gridCol w:w="1743"/>
        <w:gridCol w:w="5470"/>
        <w:gridCol w:w="2036"/>
      </w:tblGrid>
      <w:tr w:rsidR="00BE049F" w:rsidRPr="00BE049F" w:rsidTr="00BE049F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 семье деньги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того, от чего зависят доходы семьи.</w:t>
            </w:r>
          </w:p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Рассматривать источники доходов и объяснять, что влияет на размер доходов.</w:t>
            </w:r>
          </w:p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виды доходов семьи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что тратятся деньги.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происхождения расходов.</w:t>
            </w:r>
          </w:p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Считать общую сумму расходов.</w:t>
            </w:r>
          </w:p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планируемые и непредвиденные расход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умно управлять своими деньгами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того, что семейный бюджет планируется заранее, но бывают непредвиденные расходы.</w:t>
            </w:r>
          </w:p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составлять бюджет семьи.</w:t>
            </w:r>
          </w:p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семейный бюджет на условных примерах.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32-33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делать сбережения.</w:t>
            </w:r>
          </w:p>
          <w:p w:rsidR="00BE049F" w:rsidRPr="00BE049F" w:rsidRDefault="00BE049F" w:rsidP="00BE049F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того, из чего складываются сбережения.</w:t>
            </w:r>
          </w:p>
          <w:p w:rsidR="00BE049F" w:rsidRPr="00BE049F" w:rsidRDefault="00BE049F" w:rsidP="00BE04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разные виды сбережений.</w:t>
            </w:r>
          </w:p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виды сбережений.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E049F" w:rsidRPr="00BE049F" w:rsidTr="00BE049F"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по теме «Семейный бюджет».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E0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работа, творческая работа, игровая деятельность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49F" w:rsidRPr="00BE049F" w:rsidRDefault="00BE049F" w:rsidP="00BE04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</w:rPr>
            </w:pPr>
          </w:p>
        </w:tc>
      </w:tr>
    </w:tbl>
    <w:p w:rsidR="00A3513C" w:rsidRPr="00BE049F" w:rsidRDefault="00A3513C" w:rsidP="00BE049F">
      <w:pPr>
        <w:rPr>
          <w:szCs w:val="18"/>
        </w:rPr>
      </w:pPr>
    </w:p>
    <w:sectPr w:rsidR="00A3513C" w:rsidRPr="00BE049F" w:rsidSect="00B6349C">
      <w:pgSz w:w="16838" w:h="11906" w:orient="landscape"/>
      <w:pgMar w:top="1559" w:right="709" w:bottom="56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881" w:rsidRDefault="00B91881" w:rsidP="00183D10">
      <w:pPr>
        <w:spacing w:after="0" w:line="240" w:lineRule="auto"/>
      </w:pPr>
      <w:r>
        <w:separator/>
      </w:r>
    </w:p>
  </w:endnote>
  <w:endnote w:type="continuationSeparator" w:id="1">
    <w:p w:rsidR="00B91881" w:rsidRDefault="00B91881" w:rsidP="0018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881" w:rsidRDefault="00B91881" w:rsidP="00183D10">
      <w:pPr>
        <w:spacing w:after="0" w:line="240" w:lineRule="auto"/>
      </w:pPr>
      <w:r>
        <w:separator/>
      </w:r>
    </w:p>
  </w:footnote>
  <w:footnote w:type="continuationSeparator" w:id="1">
    <w:p w:rsidR="00B91881" w:rsidRDefault="00B91881" w:rsidP="00183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47A"/>
    <w:multiLevelType w:val="hybridMultilevel"/>
    <w:tmpl w:val="CAEC7402"/>
    <w:lvl w:ilvl="0" w:tplc="F1B67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B4E75"/>
    <w:multiLevelType w:val="hybridMultilevel"/>
    <w:tmpl w:val="4168A26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0DE3"/>
    <w:multiLevelType w:val="hybridMultilevel"/>
    <w:tmpl w:val="79ECB572"/>
    <w:lvl w:ilvl="0" w:tplc="FB78AC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0F5CDE"/>
    <w:multiLevelType w:val="hybridMultilevel"/>
    <w:tmpl w:val="FC3640E6"/>
    <w:lvl w:ilvl="0" w:tplc="7444C3D2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49592280"/>
    <w:multiLevelType w:val="hybridMultilevel"/>
    <w:tmpl w:val="499AEDE4"/>
    <w:lvl w:ilvl="0" w:tplc="17E869E0">
      <w:start w:val="1"/>
      <w:numFmt w:val="decimal"/>
      <w:lvlText w:val="%1)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9642D51"/>
    <w:multiLevelType w:val="hybridMultilevel"/>
    <w:tmpl w:val="CCE62B08"/>
    <w:lvl w:ilvl="0" w:tplc="16D06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B321F6"/>
    <w:multiLevelType w:val="hybridMultilevel"/>
    <w:tmpl w:val="41769BB4"/>
    <w:lvl w:ilvl="0" w:tplc="96C45FD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6C8"/>
    <w:rsid w:val="00014535"/>
    <w:rsid w:val="000322BE"/>
    <w:rsid w:val="000325F2"/>
    <w:rsid w:val="00035ADB"/>
    <w:rsid w:val="000662AD"/>
    <w:rsid w:val="00072616"/>
    <w:rsid w:val="000A670B"/>
    <w:rsid w:val="000B4A22"/>
    <w:rsid w:val="000B6620"/>
    <w:rsid w:val="000D1958"/>
    <w:rsid w:val="000D5148"/>
    <w:rsid w:val="000D6D87"/>
    <w:rsid w:val="000E0CD1"/>
    <w:rsid w:val="000E28B8"/>
    <w:rsid w:val="00100B9F"/>
    <w:rsid w:val="0011587A"/>
    <w:rsid w:val="00126C9F"/>
    <w:rsid w:val="00146F0D"/>
    <w:rsid w:val="001812E4"/>
    <w:rsid w:val="00183D10"/>
    <w:rsid w:val="0019322E"/>
    <w:rsid w:val="001C79BF"/>
    <w:rsid w:val="00205C5A"/>
    <w:rsid w:val="00207370"/>
    <w:rsid w:val="0021312E"/>
    <w:rsid w:val="00225AA9"/>
    <w:rsid w:val="00234567"/>
    <w:rsid w:val="00236939"/>
    <w:rsid w:val="002627B5"/>
    <w:rsid w:val="0026596F"/>
    <w:rsid w:val="00294F96"/>
    <w:rsid w:val="002A3AB2"/>
    <w:rsid w:val="002A4A20"/>
    <w:rsid w:val="002C3631"/>
    <w:rsid w:val="002E1CFB"/>
    <w:rsid w:val="002F0FA3"/>
    <w:rsid w:val="0030519C"/>
    <w:rsid w:val="003129FA"/>
    <w:rsid w:val="0031788F"/>
    <w:rsid w:val="0035248A"/>
    <w:rsid w:val="00355965"/>
    <w:rsid w:val="00355AAB"/>
    <w:rsid w:val="00375BCB"/>
    <w:rsid w:val="00381BBA"/>
    <w:rsid w:val="003B5D2D"/>
    <w:rsid w:val="003C7F47"/>
    <w:rsid w:val="003D79DB"/>
    <w:rsid w:val="003E0186"/>
    <w:rsid w:val="003E424B"/>
    <w:rsid w:val="003E498D"/>
    <w:rsid w:val="00407DDB"/>
    <w:rsid w:val="00423093"/>
    <w:rsid w:val="00425AF6"/>
    <w:rsid w:val="00431358"/>
    <w:rsid w:val="004331A0"/>
    <w:rsid w:val="004333BE"/>
    <w:rsid w:val="00434C8D"/>
    <w:rsid w:val="004378B2"/>
    <w:rsid w:val="0045254F"/>
    <w:rsid w:val="00452CA0"/>
    <w:rsid w:val="004556C8"/>
    <w:rsid w:val="00456E5F"/>
    <w:rsid w:val="00464EB4"/>
    <w:rsid w:val="00471929"/>
    <w:rsid w:val="004848FF"/>
    <w:rsid w:val="00491472"/>
    <w:rsid w:val="004A2558"/>
    <w:rsid w:val="004A5D65"/>
    <w:rsid w:val="004A639C"/>
    <w:rsid w:val="004D73BE"/>
    <w:rsid w:val="004E4ED3"/>
    <w:rsid w:val="004F36F5"/>
    <w:rsid w:val="005032FB"/>
    <w:rsid w:val="005053FC"/>
    <w:rsid w:val="005130FA"/>
    <w:rsid w:val="00526934"/>
    <w:rsid w:val="00557614"/>
    <w:rsid w:val="00565FAD"/>
    <w:rsid w:val="005840C2"/>
    <w:rsid w:val="00585761"/>
    <w:rsid w:val="005A6C78"/>
    <w:rsid w:val="005F2B50"/>
    <w:rsid w:val="00612D7C"/>
    <w:rsid w:val="006163DD"/>
    <w:rsid w:val="00623791"/>
    <w:rsid w:val="00624982"/>
    <w:rsid w:val="0066038C"/>
    <w:rsid w:val="0068701F"/>
    <w:rsid w:val="006978BB"/>
    <w:rsid w:val="006A42CD"/>
    <w:rsid w:val="006B064A"/>
    <w:rsid w:val="006B30A1"/>
    <w:rsid w:val="006B7E96"/>
    <w:rsid w:val="006C7F98"/>
    <w:rsid w:val="006D578A"/>
    <w:rsid w:val="00707142"/>
    <w:rsid w:val="00715A71"/>
    <w:rsid w:val="00725FAE"/>
    <w:rsid w:val="00782259"/>
    <w:rsid w:val="00790656"/>
    <w:rsid w:val="00794F05"/>
    <w:rsid w:val="007954CF"/>
    <w:rsid w:val="007A7E9F"/>
    <w:rsid w:val="007E3A45"/>
    <w:rsid w:val="00823823"/>
    <w:rsid w:val="00832CCF"/>
    <w:rsid w:val="00836227"/>
    <w:rsid w:val="00852D20"/>
    <w:rsid w:val="00856073"/>
    <w:rsid w:val="00872A27"/>
    <w:rsid w:val="00876798"/>
    <w:rsid w:val="008814E1"/>
    <w:rsid w:val="0088444F"/>
    <w:rsid w:val="00885311"/>
    <w:rsid w:val="00891B2B"/>
    <w:rsid w:val="008A602D"/>
    <w:rsid w:val="008A76BD"/>
    <w:rsid w:val="008B2B4F"/>
    <w:rsid w:val="008B5493"/>
    <w:rsid w:val="008C66EB"/>
    <w:rsid w:val="008C7071"/>
    <w:rsid w:val="008E484D"/>
    <w:rsid w:val="00901575"/>
    <w:rsid w:val="00903198"/>
    <w:rsid w:val="009258E6"/>
    <w:rsid w:val="0094413A"/>
    <w:rsid w:val="0095404D"/>
    <w:rsid w:val="00955951"/>
    <w:rsid w:val="00960A6F"/>
    <w:rsid w:val="00963FF3"/>
    <w:rsid w:val="00966D2F"/>
    <w:rsid w:val="009806FB"/>
    <w:rsid w:val="009904F6"/>
    <w:rsid w:val="009A42A6"/>
    <w:rsid w:val="009B3595"/>
    <w:rsid w:val="009C5B6E"/>
    <w:rsid w:val="009D1936"/>
    <w:rsid w:val="009D3FC5"/>
    <w:rsid w:val="009D7350"/>
    <w:rsid w:val="00A11847"/>
    <w:rsid w:val="00A21172"/>
    <w:rsid w:val="00A228F1"/>
    <w:rsid w:val="00A3513C"/>
    <w:rsid w:val="00A4600A"/>
    <w:rsid w:val="00A5782D"/>
    <w:rsid w:val="00A75193"/>
    <w:rsid w:val="00A75FF8"/>
    <w:rsid w:val="00A922DC"/>
    <w:rsid w:val="00AB61AD"/>
    <w:rsid w:val="00AC2CFB"/>
    <w:rsid w:val="00AF64BA"/>
    <w:rsid w:val="00B00A37"/>
    <w:rsid w:val="00B0676D"/>
    <w:rsid w:val="00B370F2"/>
    <w:rsid w:val="00B51BF0"/>
    <w:rsid w:val="00B60CB2"/>
    <w:rsid w:val="00B6349C"/>
    <w:rsid w:val="00B6518A"/>
    <w:rsid w:val="00B71F93"/>
    <w:rsid w:val="00B80EBC"/>
    <w:rsid w:val="00B909E6"/>
    <w:rsid w:val="00B91881"/>
    <w:rsid w:val="00B96E0B"/>
    <w:rsid w:val="00BA1584"/>
    <w:rsid w:val="00BB7A53"/>
    <w:rsid w:val="00BE049F"/>
    <w:rsid w:val="00BF3EEB"/>
    <w:rsid w:val="00BF664A"/>
    <w:rsid w:val="00C057C8"/>
    <w:rsid w:val="00C1609E"/>
    <w:rsid w:val="00C17D53"/>
    <w:rsid w:val="00C31D57"/>
    <w:rsid w:val="00C4524F"/>
    <w:rsid w:val="00C5130D"/>
    <w:rsid w:val="00C57F60"/>
    <w:rsid w:val="00C606BC"/>
    <w:rsid w:val="00C66513"/>
    <w:rsid w:val="00C66B08"/>
    <w:rsid w:val="00C84109"/>
    <w:rsid w:val="00C87D11"/>
    <w:rsid w:val="00C94263"/>
    <w:rsid w:val="00CA59BD"/>
    <w:rsid w:val="00CA6CE1"/>
    <w:rsid w:val="00CB685E"/>
    <w:rsid w:val="00CD5521"/>
    <w:rsid w:val="00CF4487"/>
    <w:rsid w:val="00CF604C"/>
    <w:rsid w:val="00D165C6"/>
    <w:rsid w:val="00D37751"/>
    <w:rsid w:val="00D465E8"/>
    <w:rsid w:val="00D823CB"/>
    <w:rsid w:val="00D87C83"/>
    <w:rsid w:val="00DB750C"/>
    <w:rsid w:val="00DB7DDF"/>
    <w:rsid w:val="00DB7E2D"/>
    <w:rsid w:val="00DC4E3D"/>
    <w:rsid w:val="00DC763F"/>
    <w:rsid w:val="00DD0B2E"/>
    <w:rsid w:val="00DD519B"/>
    <w:rsid w:val="00DE0EE3"/>
    <w:rsid w:val="00DE3148"/>
    <w:rsid w:val="00DE6A69"/>
    <w:rsid w:val="00DF6937"/>
    <w:rsid w:val="00E11D22"/>
    <w:rsid w:val="00E21030"/>
    <w:rsid w:val="00E424FF"/>
    <w:rsid w:val="00E809E4"/>
    <w:rsid w:val="00E82D6B"/>
    <w:rsid w:val="00E91834"/>
    <w:rsid w:val="00EA1E56"/>
    <w:rsid w:val="00EB5401"/>
    <w:rsid w:val="00ED45A6"/>
    <w:rsid w:val="00EE53B1"/>
    <w:rsid w:val="00EF4C8E"/>
    <w:rsid w:val="00F2157F"/>
    <w:rsid w:val="00F228E5"/>
    <w:rsid w:val="00F259BA"/>
    <w:rsid w:val="00F25EF5"/>
    <w:rsid w:val="00F413D1"/>
    <w:rsid w:val="00F43022"/>
    <w:rsid w:val="00F50637"/>
    <w:rsid w:val="00F566E2"/>
    <w:rsid w:val="00F65C98"/>
    <w:rsid w:val="00F65E4C"/>
    <w:rsid w:val="00F666CF"/>
    <w:rsid w:val="00F66ED6"/>
    <w:rsid w:val="00F93558"/>
    <w:rsid w:val="00F942D8"/>
    <w:rsid w:val="00F944F7"/>
    <w:rsid w:val="00FA5AF9"/>
    <w:rsid w:val="00FC2C54"/>
    <w:rsid w:val="00FC6CF1"/>
    <w:rsid w:val="00FD59AB"/>
    <w:rsid w:val="00FE1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6C8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556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C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325F2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83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3D1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83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3D10"/>
    <w:rPr>
      <w:rFonts w:eastAsiaTheme="minorEastAsia"/>
      <w:lang w:eastAsia="ru-RU"/>
    </w:rPr>
  </w:style>
  <w:style w:type="paragraph" w:styleId="ac">
    <w:name w:val="No Spacing"/>
    <w:uiPriority w:val="1"/>
    <w:qFormat/>
    <w:rsid w:val="003129FA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852D20"/>
    <w:rPr>
      <w:b/>
      <w:bCs/>
    </w:rPr>
  </w:style>
  <w:style w:type="character" w:styleId="ae">
    <w:name w:val="Hyperlink"/>
    <w:basedOn w:val="a0"/>
    <w:uiPriority w:val="99"/>
    <w:semiHidden/>
    <w:unhideWhenUsed/>
    <w:rsid w:val="00E91834"/>
    <w:rPr>
      <w:color w:val="0000FF"/>
      <w:u w:val="single"/>
    </w:rPr>
  </w:style>
  <w:style w:type="character" w:customStyle="1" w:styleId="clamped-text">
    <w:name w:val="clamped-text"/>
    <w:basedOn w:val="a0"/>
    <w:rsid w:val="00E91834"/>
  </w:style>
  <w:style w:type="paragraph" w:customStyle="1" w:styleId="4732051a2d649904amrcssattr">
    <w:name w:val="4732051a2d649904a_mr_css_attr"/>
    <w:basedOn w:val="a"/>
    <w:rsid w:val="00E91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E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E049F"/>
  </w:style>
  <w:style w:type="character" w:customStyle="1" w:styleId="c61">
    <w:name w:val="c61"/>
    <w:basedOn w:val="a0"/>
    <w:rsid w:val="00BE049F"/>
  </w:style>
  <w:style w:type="paragraph" w:customStyle="1" w:styleId="c9">
    <w:name w:val="c9"/>
    <w:basedOn w:val="a"/>
    <w:rsid w:val="00BE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BE049F"/>
  </w:style>
  <w:style w:type="paragraph" w:customStyle="1" w:styleId="c6">
    <w:name w:val="c6"/>
    <w:basedOn w:val="a"/>
    <w:rsid w:val="00BE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BE049F"/>
  </w:style>
  <w:style w:type="character" w:customStyle="1" w:styleId="c4">
    <w:name w:val="c4"/>
    <w:basedOn w:val="a0"/>
    <w:rsid w:val="00BE049F"/>
  </w:style>
  <w:style w:type="paragraph" w:customStyle="1" w:styleId="c21">
    <w:name w:val="c21"/>
    <w:basedOn w:val="a"/>
    <w:rsid w:val="00BE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E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E049F"/>
  </w:style>
  <w:style w:type="character" w:customStyle="1" w:styleId="c7">
    <w:name w:val="c7"/>
    <w:basedOn w:val="a0"/>
    <w:rsid w:val="00BE049F"/>
  </w:style>
  <w:style w:type="character" w:customStyle="1" w:styleId="c39">
    <w:name w:val="c39"/>
    <w:basedOn w:val="a0"/>
    <w:rsid w:val="00BE049F"/>
  </w:style>
  <w:style w:type="character" w:customStyle="1" w:styleId="c30">
    <w:name w:val="c30"/>
    <w:basedOn w:val="a0"/>
    <w:rsid w:val="00BE049F"/>
  </w:style>
  <w:style w:type="paragraph" w:customStyle="1" w:styleId="c1">
    <w:name w:val="c1"/>
    <w:basedOn w:val="a"/>
    <w:rsid w:val="00BE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BE049F"/>
  </w:style>
  <w:style w:type="paragraph" w:customStyle="1" w:styleId="c56">
    <w:name w:val="c56"/>
    <w:basedOn w:val="a"/>
    <w:rsid w:val="00BE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BE049F"/>
  </w:style>
  <w:style w:type="character" w:customStyle="1" w:styleId="c36">
    <w:name w:val="c36"/>
    <w:basedOn w:val="a0"/>
    <w:rsid w:val="00BE049F"/>
  </w:style>
  <w:style w:type="paragraph" w:customStyle="1" w:styleId="c34">
    <w:name w:val="c34"/>
    <w:basedOn w:val="a"/>
    <w:rsid w:val="00BE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BE049F"/>
  </w:style>
  <w:style w:type="character" w:customStyle="1" w:styleId="c25">
    <w:name w:val="c25"/>
    <w:basedOn w:val="a0"/>
    <w:rsid w:val="00BE049F"/>
  </w:style>
  <w:style w:type="character" w:customStyle="1" w:styleId="c55">
    <w:name w:val="c55"/>
    <w:basedOn w:val="a0"/>
    <w:rsid w:val="00BE0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31859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5344">
              <w:marLeft w:val="0"/>
              <w:marRight w:val="0"/>
              <w:marTop w:val="0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0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9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7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92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6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32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40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46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50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77A33-75B9-446E-B75E-0831B1CC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4499</Words>
  <Characters>25646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DS</cp:lastModifiedBy>
  <cp:revision>27</cp:revision>
  <cp:lastPrinted>2022-04-14T11:01:00Z</cp:lastPrinted>
  <dcterms:created xsi:type="dcterms:W3CDTF">2021-12-06T06:53:00Z</dcterms:created>
  <dcterms:modified xsi:type="dcterms:W3CDTF">2024-01-11T07:37:00Z</dcterms:modified>
</cp:coreProperties>
</file>