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34" w:rsidRDefault="009E4334" w:rsidP="00C07C9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6"/>
          <w:color w:val="000000"/>
        </w:rPr>
      </w:pPr>
    </w:p>
    <w:p w:rsidR="009E4334" w:rsidRDefault="009E4334" w:rsidP="001605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4334" w:rsidRDefault="009E4334" w:rsidP="001605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r:id="rId5" w:history="1">
        <w:r w:rsidRPr="00C44F42">
          <w:rPr>
            <w:rStyle w:val="Hyperlink"/>
            <w:rFonts w:ascii="Times New Roman" w:hAnsi="Times New Roman"/>
            <w:sz w:val="28"/>
            <w:szCs w:val="28"/>
          </w:rPr>
          <w:t>конструкт Путешествие в королевство математики.docx</w:t>
        </w:r>
      </w:hyperlink>
    </w:p>
    <w:p w:rsidR="009E4334" w:rsidRDefault="009E4334" w:rsidP="001605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4334" w:rsidRDefault="009E4334" w:rsidP="001605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4334" w:rsidRDefault="009E4334" w:rsidP="00A57028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Конструкт</w:t>
      </w:r>
      <w:bookmarkStart w:id="0" w:name="_GoBack"/>
      <w:bookmarkEnd w:id="0"/>
      <w:r w:rsidRPr="005F0D62">
        <w:rPr>
          <w:rFonts w:ascii="Times New Roman" w:hAnsi="Times New Roman"/>
          <w:sz w:val="32"/>
        </w:rPr>
        <w:t xml:space="preserve"> образовательной деятельности по формированию элементарных </w:t>
      </w:r>
    </w:p>
    <w:p w:rsidR="009E4334" w:rsidRPr="00A57028" w:rsidRDefault="009E4334" w:rsidP="00A57028">
      <w:pPr>
        <w:jc w:val="center"/>
        <w:rPr>
          <w:rStyle w:val="c6"/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математических представлений</w:t>
      </w:r>
      <w:r w:rsidRPr="005F0D62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для детей старшего дошкольного возраста (5-6 лет)</w:t>
      </w:r>
    </w:p>
    <w:p w:rsidR="009E4334" w:rsidRDefault="009E4334" w:rsidP="00A57028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hAnsi="Times New Roman"/>
          <w:b/>
          <w:kern w:val="36"/>
          <w:sz w:val="32"/>
          <w:szCs w:val="32"/>
          <w:lang w:eastAsia="ru-RU"/>
        </w:rPr>
      </w:pPr>
      <w:r w:rsidRPr="00160511">
        <w:rPr>
          <w:rFonts w:ascii="Times New Roman" w:hAnsi="Times New Roman"/>
          <w:b/>
          <w:kern w:val="36"/>
          <w:sz w:val="32"/>
          <w:szCs w:val="32"/>
          <w:lang w:eastAsia="ru-RU"/>
        </w:rPr>
        <w:t xml:space="preserve"> «Путешествие в королевство математики»</w:t>
      </w:r>
    </w:p>
    <w:p w:rsidR="009E4334" w:rsidRPr="00A57028" w:rsidRDefault="009E4334" w:rsidP="00A57028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hAnsi="Times New Roman"/>
          <w:b/>
          <w:kern w:val="36"/>
          <w:sz w:val="32"/>
          <w:szCs w:val="32"/>
          <w:lang w:eastAsia="ru-RU"/>
        </w:rPr>
      </w:pPr>
    </w:p>
    <w:p w:rsidR="009E4334" w:rsidRPr="000F4B6C" w:rsidRDefault="009E4334" w:rsidP="00E02A96">
      <w:pPr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:rsidR="009E4334" w:rsidRDefault="009E4334" w:rsidP="00E02A96">
      <w:pPr>
        <w:spacing w:after="0" w:line="240" w:lineRule="auto"/>
        <w:ind w:firstLine="11340"/>
        <w:rPr>
          <w:rFonts w:ascii="Times New Roman" w:hAnsi="Times New Roman"/>
          <w:b/>
          <w:sz w:val="24"/>
          <w:szCs w:val="24"/>
        </w:rPr>
      </w:pPr>
    </w:p>
    <w:p w:rsidR="009E4334" w:rsidRDefault="009E4334" w:rsidP="00E02A96">
      <w:pPr>
        <w:spacing w:after="0" w:line="240" w:lineRule="auto"/>
        <w:ind w:firstLine="11340"/>
        <w:rPr>
          <w:rFonts w:ascii="Times New Roman" w:hAnsi="Times New Roman"/>
          <w:b/>
          <w:sz w:val="24"/>
          <w:szCs w:val="24"/>
        </w:rPr>
      </w:pPr>
    </w:p>
    <w:p w:rsidR="009E4334" w:rsidRDefault="009E4334" w:rsidP="00E02A96">
      <w:pPr>
        <w:spacing w:after="0" w:line="240" w:lineRule="auto"/>
        <w:ind w:firstLine="11340"/>
        <w:rPr>
          <w:rFonts w:ascii="Times New Roman" w:hAnsi="Times New Roman"/>
          <w:b/>
          <w:sz w:val="24"/>
          <w:szCs w:val="24"/>
        </w:rPr>
      </w:pPr>
    </w:p>
    <w:p w:rsidR="009E4334" w:rsidRDefault="009E4334" w:rsidP="00E02A96">
      <w:pPr>
        <w:spacing w:after="0" w:line="240" w:lineRule="auto"/>
        <w:ind w:firstLine="11340"/>
        <w:rPr>
          <w:rFonts w:ascii="Times New Roman" w:hAnsi="Times New Roman"/>
          <w:b/>
          <w:sz w:val="24"/>
          <w:szCs w:val="24"/>
        </w:rPr>
      </w:pPr>
    </w:p>
    <w:p w:rsidR="009E4334" w:rsidRDefault="009E4334" w:rsidP="00E02A96">
      <w:pPr>
        <w:spacing w:after="0" w:line="240" w:lineRule="auto"/>
        <w:ind w:firstLine="11340"/>
        <w:rPr>
          <w:rFonts w:ascii="Times New Roman" w:hAnsi="Times New Roman"/>
          <w:b/>
          <w:sz w:val="24"/>
          <w:szCs w:val="24"/>
        </w:rPr>
      </w:pPr>
    </w:p>
    <w:p w:rsidR="009E4334" w:rsidRDefault="009E4334" w:rsidP="00E02A96">
      <w:pPr>
        <w:spacing w:after="0" w:line="240" w:lineRule="auto"/>
        <w:ind w:firstLine="11340"/>
        <w:rPr>
          <w:rFonts w:ascii="Times New Roman" w:hAnsi="Times New Roman"/>
          <w:b/>
          <w:sz w:val="24"/>
          <w:szCs w:val="24"/>
        </w:rPr>
      </w:pPr>
    </w:p>
    <w:p w:rsidR="009E4334" w:rsidRDefault="009E4334" w:rsidP="00E02A96">
      <w:pPr>
        <w:spacing w:after="0" w:line="240" w:lineRule="auto"/>
        <w:ind w:firstLine="11340"/>
        <w:rPr>
          <w:rFonts w:ascii="Times New Roman" w:hAnsi="Times New Roman"/>
          <w:b/>
          <w:sz w:val="24"/>
          <w:szCs w:val="24"/>
        </w:rPr>
      </w:pPr>
    </w:p>
    <w:p w:rsidR="009E4334" w:rsidRDefault="009E4334" w:rsidP="00E02A96">
      <w:pPr>
        <w:spacing w:after="0" w:line="240" w:lineRule="auto"/>
        <w:ind w:firstLine="11340"/>
        <w:rPr>
          <w:rFonts w:ascii="Times New Roman" w:hAnsi="Times New Roman"/>
          <w:b/>
          <w:sz w:val="24"/>
          <w:szCs w:val="24"/>
        </w:rPr>
      </w:pPr>
    </w:p>
    <w:p w:rsidR="009E4334" w:rsidRDefault="009E4334" w:rsidP="00E02A96">
      <w:pPr>
        <w:spacing w:after="0" w:line="240" w:lineRule="auto"/>
        <w:ind w:firstLine="11340"/>
        <w:rPr>
          <w:rFonts w:ascii="Times New Roman" w:hAnsi="Times New Roman"/>
          <w:b/>
          <w:sz w:val="24"/>
          <w:szCs w:val="24"/>
        </w:rPr>
      </w:pPr>
    </w:p>
    <w:p w:rsidR="009E4334" w:rsidRDefault="009E4334" w:rsidP="00E02A96">
      <w:pPr>
        <w:spacing w:after="0" w:line="240" w:lineRule="auto"/>
        <w:ind w:firstLine="11340"/>
        <w:rPr>
          <w:rFonts w:ascii="Times New Roman" w:hAnsi="Times New Roman"/>
          <w:b/>
          <w:sz w:val="24"/>
          <w:szCs w:val="24"/>
        </w:rPr>
      </w:pPr>
    </w:p>
    <w:p w:rsidR="009E4334" w:rsidRPr="00A57028" w:rsidRDefault="009E4334" w:rsidP="00E02A96">
      <w:pPr>
        <w:spacing w:after="0" w:line="240" w:lineRule="auto"/>
        <w:ind w:firstLine="11340"/>
        <w:rPr>
          <w:rFonts w:ascii="Times New Roman" w:hAnsi="Times New Roman"/>
          <w:b/>
          <w:sz w:val="24"/>
          <w:szCs w:val="24"/>
        </w:rPr>
      </w:pPr>
      <w:r w:rsidRPr="00A57028">
        <w:rPr>
          <w:rFonts w:ascii="Times New Roman" w:hAnsi="Times New Roman"/>
          <w:b/>
          <w:sz w:val="24"/>
          <w:szCs w:val="24"/>
        </w:rPr>
        <w:t>Исполнитель:</w:t>
      </w:r>
    </w:p>
    <w:p w:rsidR="009E4334" w:rsidRPr="000F4B6C" w:rsidRDefault="009E4334" w:rsidP="00E02A96">
      <w:pPr>
        <w:spacing w:after="0" w:line="240" w:lineRule="auto"/>
        <w:ind w:firstLine="11340"/>
        <w:rPr>
          <w:rFonts w:ascii="Times New Roman" w:hAnsi="Times New Roman"/>
          <w:sz w:val="24"/>
          <w:szCs w:val="24"/>
        </w:rPr>
      </w:pPr>
      <w:r w:rsidRPr="000F4B6C">
        <w:rPr>
          <w:rFonts w:ascii="Times New Roman" w:hAnsi="Times New Roman"/>
          <w:sz w:val="24"/>
          <w:szCs w:val="24"/>
        </w:rPr>
        <w:t>Турбакова С.И.,</w:t>
      </w:r>
    </w:p>
    <w:p w:rsidR="009E4334" w:rsidRPr="000F4B6C" w:rsidRDefault="009E4334" w:rsidP="00E02A96">
      <w:pPr>
        <w:spacing w:after="0" w:line="240" w:lineRule="auto"/>
        <w:ind w:firstLine="11340"/>
        <w:rPr>
          <w:rFonts w:ascii="Times New Roman" w:hAnsi="Times New Roman"/>
          <w:sz w:val="24"/>
          <w:szCs w:val="24"/>
        </w:rPr>
      </w:pPr>
    </w:p>
    <w:p w:rsidR="009E4334" w:rsidRPr="00A42AF2" w:rsidRDefault="009E4334" w:rsidP="00895CFC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9E4334" w:rsidRDefault="009E4334" w:rsidP="00C07C9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6"/>
          <w:color w:val="000000"/>
        </w:rPr>
      </w:pPr>
    </w:p>
    <w:p w:rsidR="009E4334" w:rsidRDefault="009E4334" w:rsidP="00C07C9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6"/>
          <w:color w:val="000000"/>
        </w:rPr>
      </w:pPr>
    </w:p>
    <w:p w:rsidR="009E4334" w:rsidRDefault="009E4334" w:rsidP="00C07C9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6"/>
          <w:color w:val="000000"/>
        </w:rPr>
      </w:pPr>
    </w:p>
    <w:p w:rsidR="009E4334" w:rsidRDefault="009E4334" w:rsidP="00C07C9B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9E4334" w:rsidRPr="00DE5D5D" w:rsidRDefault="009E4334" w:rsidP="00A57028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DE5D5D">
        <w:rPr>
          <w:rFonts w:ascii="Times New Roman" w:hAnsi="Times New Roman"/>
          <w:b/>
          <w:sz w:val="24"/>
          <w:szCs w:val="24"/>
          <w:lang w:eastAsia="ru-RU"/>
        </w:rPr>
        <w:t>Тема: «</w:t>
      </w:r>
      <w:r w:rsidRPr="00DE5D5D">
        <w:rPr>
          <w:rFonts w:ascii="Times New Roman" w:hAnsi="Times New Roman"/>
          <w:sz w:val="24"/>
          <w:szCs w:val="24"/>
          <w:lang w:eastAsia="ru-RU"/>
        </w:rPr>
        <w:t>Путешествие в королевство математики»</w:t>
      </w:r>
    </w:p>
    <w:p w:rsidR="009E4334" w:rsidRPr="00DE5D5D" w:rsidRDefault="009E4334" w:rsidP="00A57028">
      <w:pPr>
        <w:spacing w:after="0" w:line="276" w:lineRule="auto"/>
        <w:contextualSpacing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DE5D5D">
        <w:rPr>
          <w:rFonts w:ascii="Times New Roman" w:hAnsi="Times New Roman"/>
          <w:b/>
          <w:sz w:val="24"/>
          <w:szCs w:val="24"/>
          <w:lang w:eastAsia="ru-RU"/>
        </w:rPr>
        <w:t>Возрастная группа</w:t>
      </w:r>
      <w:r w:rsidRPr="00DE5D5D">
        <w:rPr>
          <w:rFonts w:ascii="Times New Roman" w:hAnsi="Times New Roman"/>
          <w:sz w:val="24"/>
          <w:szCs w:val="24"/>
          <w:lang w:eastAsia="ru-RU"/>
        </w:rPr>
        <w:t>: 5-6 лет</w:t>
      </w:r>
    </w:p>
    <w:p w:rsidR="009E4334" w:rsidRPr="00DE5D5D" w:rsidRDefault="009E4334" w:rsidP="00A57028">
      <w:pPr>
        <w:spacing w:after="0" w:line="276" w:lineRule="auto"/>
        <w:contextualSpacing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DE5D5D">
        <w:rPr>
          <w:rFonts w:ascii="Times New Roman" w:hAnsi="Times New Roman"/>
          <w:b/>
          <w:sz w:val="24"/>
          <w:szCs w:val="24"/>
          <w:lang w:eastAsia="ru-RU"/>
        </w:rPr>
        <w:t>Форма организации</w:t>
      </w:r>
      <w:r w:rsidRPr="00DE5D5D">
        <w:rPr>
          <w:rFonts w:ascii="Times New Roman" w:hAnsi="Times New Roman"/>
          <w:sz w:val="24"/>
          <w:szCs w:val="24"/>
          <w:lang w:eastAsia="ru-RU"/>
        </w:rPr>
        <w:t>: групповая</w:t>
      </w:r>
    </w:p>
    <w:p w:rsidR="009E4334" w:rsidRPr="00DE5D5D" w:rsidRDefault="009E4334" w:rsidP="00A57028">
      <w:pPr>
        <w:spacing w:after="0" w:line="276" w:lineRule="auto"/>
        <w:contextualSpacing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DE5D5D">
        <w:rPr>
          <w:rFonts w:ascii="Times New Roman" w:hAnsi="Times New Roman"/>
          <w:b/>
          <w:sz w:val="24"/>
          <w:szCs w:val="24"/>
          <w:lang w:eastAsia="ru-RU"/>
        </w:rPr>
        <w:t>Интеграция образовательных областей</w:t>
      </w:r>
      <w:r w:rsidRPr="00DE5D5D">
        <w:rPr>
          <w:rFonts w:ascii="Times New Roman" w:hAnsi="Times New Roman"/>
          <w:sz w:val="24"/>
          <w:szCs w:val="24"/>
          <w:lang w:eastAsia="ru-RU"/>
        </w:rPr>
        <w:t>: познавательное развитие,  речевое развитие, физическое развитие.</w:t>
      </w:r>
    </w:p>
    <w:p w:rsidR="009E4334" w:rsidRPr="00DE5D5D" w:rsidRDefault="009E4334" w:rsidP="00A57028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5D5D">
        <w:rPr>
          <w:rFonts w:ascii="Times New Roman" w:hAnsi="Times New Roman"/>
          <w:b/>
          <w:sz w:val="24"/>
          <w:szCs w:val="24"/>
          <w:lang w:eastAsia="ru-RU"/>
        </w:rPr>
        <w:t>Учебно-методический комплект:</w:t>
      </w:r>
      <w:r w:rsidRPr="00DE5D5D">
        <w:rPr>
          <w:sz w:val="24"/>
          <w:szCs w:val="24"/>
        </w:rPr>
        <w:t xml:space="preserve"> </w:t>
      </w:r>
      <w:r w:rsidRPr="00DE5D5D">
        <w:rPr>
          <w:rFonts w:ascii="Times New Roman" w:hAnsi="Times New Roman"/>
          <w:sz w:val="24"/>
          <w:szCs w:val="24"/>
        </w:rPr>
        <w:t>примерная основная общеобразовательная программа дошкольного образования «От рождения до школы» под редакцией Н.Е. Веракса, СаНПиН, В.П. Новикова Математика в детском саду.</w:t>
      </w:r>
    </w:p>
    <w:p w:rsidR="009E4334" w:rsidRPr="00DE5D5D" w:rsidRDefault="009E4334" w:rsidP="00A57028">
      <w:pPr>
        <w:spacing w:after="0" w:line="276" w:lineRule="auto"/>
        <w:contextualSpacing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DE5D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5D5D">
        <w:rPr>
          <w:rFonts w:ascii="Times New Roman" w:hAnsi="Times New Roman"/>
          <w:b/>
          <w:sz w:val="24"/>
          <w:szCs w:val="24"/>
          <w:lang w:eastAsia="ru-RU"/>
        </w:rPr>
        <w:t>Средства:</w:t>
      </w:r>
    </w:p>
    <w:p w:rsidR="009E4334" w:rsidRPr="00DE5D5D" w:rsidRDefault="009E4334" w:rsidP="00A57028">
      <w:pPr>
        <w:pStyle w:val="ListParagraph"/>
        <w:spacing w:after="0" w:line="276" w:lineRule="auto"/>
        <w:ind w:left="0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DE5D5D">
        <w:rPr>
          <w:rFonts w:ascii="Times New Roman" w:hAnsi="Times New Roman"/>
          <w:i/>
          <w:sz w:val="24"/>
          <w:szCs w:val="24"/>
          <w:lang w:eastAsia="ru-RU"/>
        </w:rPr>
        <w:t>Наглядные</w:t>
      </w:r>
      <w:r w:rsidRPr="00DE5D5D">
        <w:rPr>
          <w:rFonts w:ascii="Times New Roman" w:hAnsi="Times New Roman"/>
          <w:sz w:val="24"/>
          <w:szCs w:val="24"/>
          <w:lang w:eastAsia="ru-RU"/>
        </w:rPr>
        <w:t xml:space="preserve"> – альбомы, энциклопедии о море и морских обитателях;</w:t>
      </w:r>
    </w:p>
    <w:p w:rsidR="009E4334" w:rsidRPr="00DE5D5D" w:rsidRDefault="009E4334" w:rsidP="00A57028">
      <w:pPr>
        <w:pStyle w:val="ListParagraph"/>
        <w:spacing w:after="0" w:line="276" w:lineRule="auto"/>
        <w:ind w:left="0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DE5D5D">
        <w:rPr>
          <w:rFonts w:ascii="Times New Roman" w:hAnsi="Times New Roman"/>
          <w:i/>
          <w:sz w:val="24"/>
          <w:szCs w:val="24"/>
          <w:lang w:eastAsia="ru-RU"/>
        </w:rPr>
        <w:t>Музыкальные</w:t>
      </w:r>
      <w:r w:rsidRPr="00DE5D5D">
        <w:rPr>
          <w:rFonts w:ascii="Times New Roman" w:hAnsi="Times New Roman"/>
          <w:sz w:val="24"/>
          <w:szCs w:val="24"/>
          <w:lang w:eastAsia="ru-RU"/>
        </w:rPr>
        <w:t xml:space="preserve"> – мелодия - музыкальное сопровождение;</w:t>
      </w:r>
    </w:p>
    <w:p w:rsidR="009E4334" w:rsidRPr="00DE5D5D" w:rsidRDefault="009E4334" w:rsidP="00A57028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DE5D5D">
        <w:rPr>
          <w:i/>
          <w:u w:val="single"/>
        </w:rPr>
        <w:t>Оборудование</w:t>
      </w:r>
      <w:r w:rsidRPr="00DE5D5D">
        <w:t xml:space="preserve"> – ноутбук, </w:t>
      </w:r>
      <w:r w:rsidRPr="00DE5D5D">
        <w:rPr>
          <w:rStyle w:val="c5"/>
          <w:color w:val="000000"/>
        </w:rPr>
        <w:t>карточки с цифрами; 3 домика; мяч; бусы из геометрических фигур; геометрические  фигуры; картинки; лабиринты и карандаши; звездочки, флажки.</w:t>
      </w:r>
    </w:p>
    <w:p w:rsidR="009E4334" w:rsidRPr="00160511" w:rsidRDefault="009E4334" w:rsidP="00A57028">
      <w:pPr>
        <w:spacing w:after="0" w:line="276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DE5D5D">
        <w:rPr>
          <w:rFonts w:ascii="Times New Roman" w:hAnsi="Times New Roman"/>
          <w:b/>
          <w:sz w:val="24"/>
          <w:szCs w:val="24"/>
          <w:lang w:eastAsia="ru-RU"/>
        </w:rPr>
        <w:t>Предварительная работа:</w:t>
      </w:r>
      <w:r w:rsidRPr="00DE5D5D">
        <w:rPr>
          <w:rFonts w:ascii="Times New Roman" w:hAnsi="Times New Roman"/>
          <w:sz w:val="24"/>
          <w:szCs w:val="24"/>
          <w:lang w:eastAsia="ru-RU"/>
        </w:rPr>
        <w:t xml:space="preserve"> Рассматривание морских животных в атласах и на открытках. Составление фигур морских животных из разных геометрических фигур</w:t>
      </w:r>
      <w:r w:rsidRPr="006973F8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9E4334" w:rsidRDefault="009E4334" w:rsidP="009A0A63">
      <w:pPr>
        <w:spacing w:after="0" w:line="240" w:lineRule="auto"/>
        <w:contextualSpacing/>
        <w:jc w:val="both"/>
        <w:outlineLvl w:val="3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9E4334" w:rsidRDefault="009E4334" w:rsidP="00A57028">
      <w:pPr>
        <w:tabs>
          <w:tab w:val="left" w:pos="262"/>
          <w:tab w:val="center" w:pos="7791"/>
        </w:tabs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:rsidR="009E4334" w:rsidRPr="00A57028" w:rsidRDefault="009E4334" w:rsidP="00A57028">
      <w:pPr>
        <w:tabs>
          <w:tab w:val="left" w:pos="262"/>
          <w:tab w:val="center" w:pos="7791"/>
        </w:tabs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A57028">
        <w:rPr>
          <w:rFonts w:ascii="Times New Roman" w:hAnsi="Times New Roman"/>
          <w:b/>
          <w:sz w:val="24"/>
        </w:rPr>
        <w:t>ТЕХНОЛОГИЧЕСКАЯ КАРТА</w:t>
      </w:r>
    </w:p>
    <w:p w:rsidR="009E4334" w:rsidRDefault="009E4334" w:rsidP="009A0A63">
      <w:pPr>
        <w:spacing w:after="0" w:line="240" w:lineRule="auto"/>
        <w:contextualSpacing/>
        <w:jc w:val="both"/>
        <w:outlineLvl w:val="3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9E4334" w:rsidRDefault="009E4334" w:rsidP="009A0A63">
      <w:pPr>
        <w:spacing w:after="0" w:line="240" w:lineRule="auto"/>
        <w:contextualSpacing/>
        <w:jc w:val="both"/>
        <w:outlineLvl w:val="3"/>
        <w:rPr>
          <w:rFonts w:ascii="Times New Roman" w:hAnsi="Times New Roman"/>
          <w:sz w:val="28"/>
          <w:szCs w:val="28"/>
          <w:u w:val="single"/>
          <w:lang w:eastAsia="ru-RU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8"/>
        <w:gridCol w:w="5837"/>
        <w:gridCol w:w="2268"/>
        <w:gridCol w:w="2835"/>
        <w:gridCol w:w="1275"/>
      </w:tblGrid>
      <w:tr w:rsidR="009E4334" w:rsidRPr="00A57028" w:rsidTr="00A57028">
        <w:trPr>
          <w:trHeight w:val="70"/>
        </w:trPr>
        <w:tc>
          <w:tcPr>
            <w:tcW w:w="1818" w:type="dxa"/>
          </w:tcPr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028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2215" w:type="dxa"/>
            <w:gridSpan w:val="4"/>
          </w:tcPr>
          <w:p w:rsidR="009E4334" w:rsidRPr="00A57028" w:rsidRDefault="009E4334" w:rsidP="00AA6B73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028">
              <w:rPr>
                <w:rFonts w:ascii="Times New Roman" w:hAnsi="Times New Roman"/>
                <w:sz w:val="24"/>
                <w:szCs w:val="24"/>
              </w:rPr>
              <w:t>Систематизирование  математических представлений о форме, пространстве и числах.</w:t>
            </w:r>
          </w:p>
        </w:tc>
      </w:tr>
      <w:tr w:rsidR="009E4334" w:rsidRPr="00A57028" w:rsidTr="00A57028">
        <w:tc>
          <w:tcPr>
            <w:tcW w:w="1818" w:type="dxa"/>
          </w:tcPr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A57028">
              <w:rPr>
                <w:rFonts w:ascii="Times New Roman" w:hAnsi="Times New Roman"/>
                <w:b/>
                <w:sz w:val="24"/>
                <w:szCs w:val="24"/>
              </w:rPr>
              <w:t xml:space="preserve">елевые ориентиры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Pr="00A57028">
              <w:rPr>
                <w:rFonts w:ascii="Times New Roman" w:hAnsi="Times New Roman"/>
                <w:b/>
                <w:sz w:val="24"/>
                <w:szCs w:val="24"/>
              </w:rPr>
              <w:t>ФГОС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15" w:type="dxa"/>
            <w:gridSpan w:val="4"/>
          </w:tcPr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7028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A57028">
              <w:rPr>
                <w:rFonts w:ascii="Times New Roman" w:hAnsi="Times New Roman"/>
                <w:sz w:val="24"/>
                <w:szCs w:val="24"/>
              </w:rPr>
              <w:t>ребенок овладевает основными культурными  способами деятельности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7028">
              <w:rPr>
                <w:rFonts w:ascii="Times New Roman" w:hAnsi="Times New Roman"/>
                <w:sz w:val="24"/>
                <w:szCs w:val="24"/>
              </w:rPr>
              <w:t>- способен выбирать участников по совместной деятельности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7028">
              <w:rPr>
                <w:rFonts w:ascii="Times New Roman" w:hAnsi="Times New Roman"/>
                <w:sz w:val="24"/>
                <w:szCs w:val="24"/>
              </w:rPr>
              <w:t>- активно взаимодействует со сверстниками и взрослыми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7028">
              <w:rPr>
                <w:rFonts w:ascii="Times New Roman" w:hAnsi="Times New Roman"/>
                <w:sz w:val="24"/>
                <w:szCs w:val="24"/>
              </w:rPr>
              <w:t>- ребенок обладает развитым воображением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7028">
              <w:rPr>
                <w:rFonts w:ascii="Times New Roman" w:hAnsi="Times New Roman"/>
                <w:sz w:val="24"/>
                <w:szCs w:val="24"/>
              </w:rPr>
              <w:t>- достаточно хорошо владеет устной речью, может выражать свои мысли</w:t>
            </w:r>
          </w:p>
        </w:tc>
      </w:tr>
      <w:tr w:rsidR="009E4334" w:rsidRPr="00A57028" w:rsidTr="00A57028">
        <w:tc>
          <w:tcPr>
            <w:tcW w:w="1818" w:type="dxa"/>
          </w:tcPr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A57028">
              <w:rPr>
                <w:rFonts w:ascii="Times New Roman" w:hAnsi="Times New Roman"/>
                <w:b/>
                <w:sz w:val="24"/>
                <w:szCs w:val="24"/>
              </w:rPr>
              <w:t>адачи</w:t>
            </w:r>
          </w:p>
        </w:tc>
        <w:tc>
          <w:tcPr>
            <w:tcW w:w="12215" w:type="dxa"/>
            <w:gridSpan w:val="4"/>
          </w:tcPr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5"/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570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знаний о геометрических фигурах, форме предметов, </w:t>
            </w:r>
            <w:r w:rsidRPr="00A57028">
              <w:rPr>
                <w:rStyle w:val="c5"/>
                <w:rFonts w:ascii="Times New Roman" w:hAnsi="Times New Roman"/>
                <w:sz w:val="24"/>
                <w:szCs w:val="24"/>
                <w:lang w:eastAsia="ru-RU"/>
              </w:rPr>
              <w:t>навыков ориентировки в пространстве;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570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развитие мыслительных операции, внимание, умение ориентироваться в пространстве;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c5"/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57028">
              <w:rPr>
                <w:rStyle w:val="c5"/>
                <w:rFonts w:ascii="Times New Roman" w:hAnsi="Times New Roman"/>
                <w:sz w:val="24"/>
                <w:szCs w:val="24"/>
                <w:lang w:eastAsia="ru-RU"/>
              </w:rPr>
              <w:t>совершенствование умений делать логические выводы, устанавливать их последовательность;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57028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доброжелательные взаимоотношения между сверстниками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A570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57028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договариваться, помогать друг другу.</w:t>
            </w:r>
          </w:p>
        </w:tc>
      </w:tr>
      <w:tr w:rsidR="009E4334" w:rsidRPr="00A57028" w:rsidTr="00A57028">
        <w:tc>
          <w:tcPr>
            <w:tcW w:w="1818" w:type="dxa"/>
          </w:tcPr>
          <w:p w:rsidR="009E4334" w:rsidRPr="00A57028" w:rsidRDefault="009E4334" w:rsidP="00A5702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028">
              <w:rPr>
                <w:rFonts w:ascii="Times New Roman" w:hAnsi="Times New Roman"/>
                <w:b/>
                <w:sz w:val="24"/>
                <w:szCs w:val="24"/>
              </w:rPr>
              <w:t>Этап совместной деятельности</w:t>
            </w:r>
          </w:p>
        </w:tc>
        <w:tc>
          <w:tcPr>
            <w:tcW w:w="5837" w:type="dxa"/>
          </w:tcPr>
          <w:p w:rsidR="009E4334" w:rsidRPr="00A57028" w:rsidRDefault="009E4334" w:rsidP="00A57028">
            <w:pPr>
              <w:pStyle w:val="NoSpacing"/>
              <w:spacing w:line="276" w:lineRule="auto"/>
              <w:jc w:val="center"/>
              <w:rPr>
                <w:rStyle w:val="c5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028">
              <w:rPr>
                <w:rFonts w:ascii="Times New Roman" w:hAnsi="Times New Roman"/>
                <w:b/>
                <w:sz w:val="24"/>
                <w:szCs w:val="24"/>
              </w:rPr>
              <w:t>Организация совместной деятельности</w:t>
            </w:r>
          </w:p>
        </w:tc>
        <w:tc>
          <w:tcPr>
            <w:tcW w:w="2268" w:type="dxa"/>
          </w:tcPr>
          <w:p w:rsidR="009E4334" w:rsidRPr="00A57028" w:rsidRDefault="009E4334" w:rsidP="00A5702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028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028">
              <w:rPr>
                <w:rFonts w:ascii="Times New Roman" w:hAnsi="Times New Roman"/>
                <w:b/>
                <w:sz w:val="24"/>
                <w:szCs w:val="24"/>
              </w:rPr>
              <w:t>(методы, приемы)</w:t>
            </w:r>
          </w:p>
        </w:tc>
        <w:tc>
          <w:tcPr>
            <w:tcW w:w="2835" w:type="dxa"/>
          </w:tcPr>
          <w:p w:rsidR="009E4334" w:rsidRPr="00A57028" w:rsidRDefault="009E4334" w:rsidP="00A5702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028">
              <w:rPr>
                <w:rFonts w:ascii="Times New Roman" w:hAnsi="Times New Roman"/>
                <w:b/>
                <w:sz w:val="24"/>
                <w:szCs w:val="24"/>
              </w:rPr>
              <w:t>Деятельность воспитанников, выполнение которой приведет к достижению запланированных результатов</w:t>
            </w:r>
          </w:p>
        </w:tc>
        <w:tc>
          <w:tcPr>
            <w:tcW w:w="1275" w:type="dxa"/>
          </w:tcPr>
          <w:p w:rsidR="009E4334" w:rsidRPr="00A57028" w:rsidRDefault="009E4334" w:rsidP="00A5702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028">
              <w:rPr>
                <w:rFonts w:ascii="Times New Roman" w:hAnsi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9E4334" w:rsidRPr="00A57028" w:rsidTr="00A57028">
        <w:tc>
          <w:tcPr>
            <w:tcW w:w="1818" w:type="dxa"/>
          </w:tcPr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r w:rsidRPr="00A57028">
                <w:rPr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Pr="00A57028">
                <w:rPr>
                  <w:rFonts w:ascii="Times New Roman" w:hAnsi="Times New Roman"/>
                  <w:sz w:val="24"/>
                  <w:szCs w:val="24"/>
                </w:rPr>
                <w:t>.</w:t>
              </w:r>
            </w:smartTag>
            <w:r w:rsidRPr="00A57028">
              <w:rPr>
                <w:rFonts w:ascii="Times New Roman" w:hAnsi="Times New Roman"/>
                <w:sz w:val="24"/>
                <w:szCs w:val="24"/>
              </w:rPr>
              <w:t xml:space="preserve">  Мотивация к деятельности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A6B7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</w:t>
            </w:r>
            <w:r w:rsidRPr="00A5702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7028">
              <w:rPr>
                <w:rFonts w:ascii="Times New Roman" w:hAnsi="Times New Roman"/>
                <w:bCs/>
                <w:sz w:val="24"/>
                <w:szCs w:val="24"/>
              </w:rPr>
              <w:t>Включение детей в деятельность на личностно-значимом уровне.</w:t>
            </w:r>
          </w:p>
        </w:tc>
        <w:tc>
          <w:tcPr>
            <w:tcW w:w="5837" w:type="dxa"/>
          </w:tcPr>
          <w:p w:rsidR="009E4334" w:rsidRPr="00AA6B73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A6B73">
              <w:rPr>
                <w:rStyle w:val="c5"/>
                <w:rFonts w:ascii="Times New Roman" w:hAnsi="Times New Roman"/>
                <w:i/>
                <w:color w:val="000000"/>
                <w:sz w:val="24"/>
                <w:szCs w:val="24"/>
              </w:rPr>
              <w:t>В круг широкий, вижу я,</w:t>
            </w:r>
          </w:p>
          <w:p w:rsidR="009E4334" w:rsidRPr="00AA6B73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A6B73">
              <w:rPr>
                <w:rStyle w:val="c5"/>
                <w:rFonts w:ascii="Times New Roman" w:hAnsi="Times New Roman"/>
                <w:i/>
                <w:color w:val="000000"/>
                <w:sz w:val="24"/>
                <w:szCs w:val="24"/>
              </w:rPr>
              <w:t> Встали все мои друзья.</w:t>
            </w:r>
          </w:p>
          <w:p w:rsidR="009E4334" w:rsidRPr="00AA6B73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A6B73">
              <w:rPr>
                <w:rStyle w:val="c5"/>
                <w:rFonts w:ascii="Times New Roman" w:hAnsi="Times New Roman"/>
                <w:i/>
                <w:color w:val="000000"/>
                <w:sz w:val="24"/>
                <w:szCs w:val="24"/>
              </w:rPr>
              <w:t> Мы сейчас пойдем направо,</w:t>
            </w:r>
          </w:p>
          <w:p w:rsidR="009E4334" w:rsidRPr="00AA6B73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A6B73">
              <w:rPr>
                <w:rStyle w:val="c5"/>
                <w:rFonts w:ascii="Times New Roman" w:hAnsi="Times New Roman"/>
                <w:i/>
                <w:color w:val="000000"/>
                <w:sz w:val="24"/>
                <w:szCs w:val="24"/>
              </w:rPr>
              <w:t> А теперь пойдем налево,</w:t>
            </w:r>
          </w:p>
          <w:p w:rsidR="009E4334" w:rsidRPr="00AA6B73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A6B73">
              <w:rPr>
                <w:rStyle w:val="c5"/>
                <w:rFonts w:ascii="Times New Roman" w:hAnsi="Times New Roman"/>
                <w:i/>
                <w:color w:val="000000"/>
                <w:sz w:val="24"/>
                <w:szCs w:val="24"/>
              </w:rPr>
              <w:t> В центре круга соберемся,</w:t>
            </w:r>
          </w:p>
          <w:p w:rsidR="009E4334" w:rsidRPr="00AA6B73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A6B73">
              <w:rPr>
                <w:rStyle w:val="c5"/>
                <w:rFonts w:ascii="Times New Roman" w:hAnsi="Times New Roman"/>
                <w:i/>
                <w:color w:val="000000"/>
                <w:sz w:val="24"/>
                <w:szCs w:val="24"/>
              </w:rPr>
              <w:t> И на место все вернемся.</w:t>
            </w:r>
          </w:p>
          <w:p w:rsidR="009E4334" w:rsidRPr="00AA6B73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A6B73">
              <w:rPr>
                <w:rStyle w:val="c5"/>
                <w:rFonts w:ascii="Times New Roman" w:hAnsi="Times New Roman"/>
                <w:i/>
                <w:color w:val="000000"/>
                <w:sz w:val="24"/>
                <w:szCs w:val="24"/>
              </w:rPr>
              <w:t> Улыбнемся, подмигнем,</w:t>
            </w:r>
          </w:p>
          <w:p w:rsidR="009E4334" w:rsidRPr="00AA6B73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A6B73">
              <w:rPr>
                <w:rStyle w:val="c5"/>
                <w:rFonts w:ascii="Times New Roman" w:hAnsi="Times New Roman"/>
                <w:i/>
                <w:color w:val="000000"/>
                <w:sz w:val="24"/>
                <w:szCs w:val="24"/>
              </w:rPr>
              <w:t> И опять играть начнем.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028">
              <w:rPr>
                <w:rStyle w:val="c1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Дидактическая игра “Определи свое место”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0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- Саша, кто находится справа от тебя?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0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- Денис, а кто находится слева от тебя?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0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- Илья, кто стоит впереди тебя? А сзади?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0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- Молодцы.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0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 xml:space="preserve">Ребята, а давайте отправимся с вами в путешествие в королевство Математики. </w:t>
            </w:r>
            <w:r w:rsidRPr="00AA6B73">
              <w:rPr>
                <w:rStyle w:val="c5"/>
                <w:rFonts w:ascii="Times New Roman" w:hAnsi="Times New Roman"/>
                <w:i/>
                <w:color w:val="000000"/>
                <w:sz w:val="24"/>
                <w:szCs w:val="24"/>
              </w:rPr>
              <w:t>(Ответы детей)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0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 xml:space="preserve">- На чем мы можем отправиться в путешествие? </w:t>
            </w:r>
            <w:r w:rsidRPr="00AA6B73">
              <w:rPr>
                <w:rStyle w:val="c5"/>
                <w:rFonts w:ascii="Times New Roman" w:hAnsi="Times New Roman"/>
                <w:i/>
                <w:color w:val="000000"/>
                <w:sz w:val="24"/>
                <w:szCs w:val="24"/>
              </w:rPr>
              <w:t>(Ответы детей)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0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- Я как вы смотрите на то, чтобы отправиться в путешествие в королевство Математики на ковре-самолете.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57028">
              <w:rPr>
                <w:rStyle w:val="c4"/>
                <w:rFonts w:ascii="Times New Roman" w:hAnsi="Times New Roman"/>
                <w:iCs/>
                <w:color w:val="000000"/>
                <w:sz w:val="24"/>
                <w:szCs w:val="24"/>
              </w:rPr>
              <w:t>Звучит волшебная мелодия, под которую дети, сидя на ковре, попадают в королевство.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</w:pPr>
            <w:r w:rsidRPr="00A570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- Мы попали с вами в королевство Математики.</w:t>
            </w:r>
            <w:r w:rsidRPr="00A57028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57028"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Дети садятся на стульчики.</w:t>
            </w:r>
            <w:r w:rsidRPr="00A570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 Но кто живет в этом королевстве? Давайте знакомиться.</w:t>
            </w:r>
          </w:p>
        </w:tc>
        <w:tc>
          <w:tcPr>
            <w:tcW w:w="2268" w:type="dxa"/>
          </w:tcPr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57028">
              <w:rPr>
                <w:rFonts w:ascii="Times New Roman" w:hAnsi="Times New Roman"/>
                <w:sz w:val="24"/>
                <w:szCs w:val="24"/>
              </w:rPr>
              <w:t>овлечение детей в игру</w:t>
            </w:r>
            <w:r>
              <w:rPr>
                <w:rFonts w:ascii="Times New Roman" w:hAnsi="Times New Roman"/>
                <w:sz w:val="24"/>
                <w:szCs w:val="24"/>
              </w:rPr>
              <w:t>, задает вопросы</w:t>
            </w:r>
          </w:p>
        </w:tc>
        <w:tc>
          <w:tcPr>
            <w:tcW w:w="2835" w:type="dxa"/>
          </w:tcPr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028"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Дети вместе с воспитателем становятся в круг.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028"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Дети выполняют упражнения в соответствии с текстом.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028"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Ребенок определяет свое место в кругу по отношению к другим детям.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57028">
              <w:rPr>
                <w:rFonts w:ascii="Times New Roman" w:hAnsi="Times New Roman"/>
                <w:sz w:val="24"/>
                <w:szCs w:val="24"/>
              </w:rPr>
              <w:t>ктивно взаимодействует со сверстниками и взрослыми</w:t>
            </w:r>
          </w:p>
        </w:tc>
      </w:tr>
      <w:tr w:rsidR="009E4334" w:rsidRPr="00A57028" w:rsidTr="00A57028">
        <w:tc>
          <w:tcPr>
            <w:tcW w:w="1818" w:type="dxa"/>
          </w:tcPr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70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57028">
              <w:rPr>
                <w:rFonts w:ascii="Times New Roman" w:hAnsi="Times New Roman"/>
                <w:sz w:val="24"/>
                <w:szCs w:val="24"/>
              </w:rPr>
              <w:t>. Поиск, решение задачи, проблемы</w:t>
            </w:r>
          </w:p>
          <w:p w:rsidR="009E4334" w:rsidRPr="00AA6B73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6B7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Цель.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7028">
              <w:rPr>
                <w:rFonts w:ascii="Times New Roman" w:hAnsi="Times New Roman"/>
                <w:bCs/>
                <w:sz w:val="24"/>
                <w:szCs w:val="24"/>
              </w:rPr>
              <w:t>Опора на опыт детей, необходимый для «открытия нового знания», освоения нового способа, умения, выработка навыка</w:t>
            </w:r>
          </w:p>
        </w:tc>
        <w:tc>
          <w:tcPr>
            <w:tcW w:w="5837" w:type="dxa"/>
          </w:tcPr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0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Вот</w:t>
            </w:r>
            <w:r w:rsidRPr="00A57028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57028">
              <w:rPr>
                <w:rStyle w:val="c5"/>
                <w:rFonts w:ascii="Times New Roman" w:hAnsi="Times New Roman"/>
                <w:color w:val="000000"/>
                <w:sz w:val="24"/>
                <w:szCs w:val="24"/>
                <w:u w:val="single"/>
              </w:rPr>
              <w:t>первый домик</w:t>
            </w:r>
            <w:r w:rsidRPr="00A57028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u w:val="single"/>
              </w:rPr>
              <w:t> </w:t>
            </w:r>
            <w:r w:rsidRPr="00A570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жителей математического королевства. В этом доме живут Цифры. Они так долго готовились к встрече с вами, что совсем перепутали свои места в числовом ряду. Помогите им ребята найти своё место.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028">
              <w:rPr>
                <w:rStyle w:val="c1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Дидактическая игра “Найди место в ряду”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028"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A570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Ребята, давайте посчитаем до 10, а теперь в обратном порядке. Молодцы.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0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- А вот следующие жители потеряли своих соседей, давайте им поможем найти их. Вам нужно вставить цифры с карточками в пустые окошки.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028">
              <w:rPr>
                <w:rStyle w:val="c1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Дидактическая игра «Числа-соседи»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0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- А теперь становитесь все в круг, поиграем в мяч. Я вам называю слово, а вы мне противоположное.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028">
              <w:rPr>
                <w:rStyle w:val="c1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Дидактические игры  «Скажи наоборот»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028"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Игра проводится с мячом. Воспитатель кидает мяч ребенку и называет одно из математических понятий, а ребенок кидает мяч обратно и называет противоположность названному понятию</w:t>
            </w:r>
            <w:r w:rsidRPr="00A570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0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Длинный – короткий;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0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 Большой – маленький;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0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 Высокий – низкий;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0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 Широкий – узкий;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0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 Толстый – худой;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0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 Далеко – близко;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0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 Вверху – внизу;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0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 Слева – справа;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0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 Вперед – назад;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0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 Один – много;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0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 Снаружи – внутри;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0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 Легкий – тяжелый;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0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Сильный - слабый;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0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Быстро - медленно.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0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- Вот</w:t>
            </w:r>
            <w:r w:rsidRPr="00A57028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57028">
              <w:rPr>
                <w:rStyle w:val="c5"/>
                <w:rFonts w:ascii="Times New Roman" w:hAnsi="Times New Roman"/>
                <w:color w:val="000000"/>
                <w:sz w:val="24"/>
                <w:szCs w:val="24"/>
                <w:u w:val="single"/>
              </w:rPr>
              <w:t>второй домик</w:t>
            </w:r>
            <w:r w:rsidRPr="00A570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 математических жителей. Только кто живет в этом доме, я вам не скажу. Я хочу, что бы вы сами догадались. Узнаете? Да, это</w:t>
            </w:r>
            <w:r w:rsidRPr="00A57028"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    </w:t>
            </w:r>
            <w:r w:rsidRPr="00A570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геометрические фигуры – большие озорники, очень любят играть. И хотят с вами поиграть. Вы согласны?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0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Вот мы сейчас и посмотрим, кто из вас сможет правильно выложить геометрические бусы.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028">
              <w:rPr>
                <w:rStyle w:val="c1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Дидактическая игра “Бусы”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1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0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 xml:space="preserve">- А теперь давайте немного разомнемся и прогуляемся к нашему волшебному экрану. Хотите сыграть в интересную игру, которая называется 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1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028">
              <w:rPr>
                <w:rStyle w:val="c1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«На какую геометрическую фигуру похож предмет?» (воспитатель показывает геомет. Фигуру. Задача ребенка подобрать предмет из пространственного окружения похожего на данную фигуру)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028">
              <w:rPr>
                <w:rStyle w:val="c1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Динамическая пауза с элементами гимнастики для глаз «Геометрические фигуры»</w:t>
            </w:r>
          </w:p>
          <w:p w:rsidR="009E4334" w:rsidRPr="00AA6B73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A6B73">
              <w:rPr>
                <w:rStyle w:val="c5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Вот фигуры - непоседы,           </w:t>
            </w:r>
          </w:p>
          <w:p w:rsidR="009E4334" w:rsidRPr="00AA6B73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A6B73">
              <w:rPr>
                <w:rStyle w:val="c5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Любят в прятки поиграть.       </w:t>
            </w:r>
          </w:p>
          <w:p w:rsidR="009E4334" w:rsidRPr="00AA6B73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A6B73">
              <w:rPr>
                <w:rStyle w:val="c5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Так давайте их, ребята,             </w:t>
            </w:r>
          </w:p>
          <w:p w:rsidR="009E4334" w:rsidRPr="00AA6B73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A6B73">
              <w:rPr>
                <w:rStyle w:val="c5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Будем глазками искать.           </w:t>
            </w:r>
          </w:p>
          <w:p w:rsidR="009E4334" w:rsidRPr="00AA6B73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A6B73">
              <w:rPr>
                <w:rStyle w:val="c5"/>
                <w:rFonts w:ascii="Times New Roman" w:hAnsi="Times New Roman"/>
                <w:i/>
                <w:color w:val="000000"/>
                <w:sz w:val="24"/>
                <w:szCs w:val="24"/>
              </w:rPr>
              <w:t>Будем глазками искать</w:t>
            </w:r>
          </w:p>
          <w:p w:rsidR="009E4334" w:rsidRPr="00AA6B73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A6B73">
              <w:rPr>
                <w:rStyle w:val="c5"/>
                <w:rFonts w:ascii="Times New Roman" w:hAnsi="Times New Roman"/>
                <w:i/>
                <w:color w:val="000000"/>
                <w:sz w:val="24"/>
                <w:szCs w:val="24"/>
              </w:rPr>
              <w:t>К ним поближе подбегать.</w:t>
            </w:r>
          </w:p>
          <w:p w:rsidR="009E4334" w:rsidRPr="00AA6B73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A6B73">
              <w:rPr>
                <w:rStyle w:val="c5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Дружно глянем все налево.     </w:t>
            </w:r>
          </w:p>
          <w:p w:rsidR="009E4334" w:rsidRPr="00AA6B73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A6B73">
              <w:rPr>
                <w:rStyle w:val="c5"/>
                <w:rFonts w:ascii="Times New Roman" w:hAnsi="Times New Roman"/>
                <w:i/>
                <w:color w:val="000000"/>
                <w:sz w:val="24"/>
                <w:szCs w:val="24"/>
              </w:rPr>
              <w:t>Что там? Это же … квадрат.   </w:t>
            </w:r>
          </w:p>
          <w:p w:rsidR="009E4334" w:rsidRPr="00AA6B73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A6B73">
              <w:rPr>
                <w:rStyle w:val="c5"/>
                <w:rFonts w:ascii="Times New Roman" w:hAnsi="Times New Roman"/>
                <w:i/>
                <w:color w:val="000000"/>
                <w:sz w:val="24"/>
                <w:szCs w:val="24"/>
              </w:rPr>
              <w:t>Не уйти тебе проказник,          </w:t>
            </w:r>
          </w:p>
          <w:p w:rsidR="009E4334" w:rsidRPr="00AA6B73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A6B73">
              <w:rPr>
                <w:rStyle w:val="c5"/>
                <w:rFonts w:ascii="Times New Roman" w:hAnsi="Times New Roman"/>
                <w:i/>
                <w:color w:val="000000"/>
                <w:sz w:val="24"/>
                <w:szCs w:val="24"/>
              </w:rPr>
              <w:t>От пытливых глаз ребят.</w:t>
            </w:r>
          </w:p>
          <w:p w:rsidR="009E4334" w:rsidRPr="00AA6B73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A6B73">
              <w:rPr>
                <w:rStyle w:val="c5"/>
                <w:rFonts w:ascii="Times New Roman" w:hAnsi="Times New Roman"/>
                <w:i/>
                <w:color w:val="000000"/>
                <w:sz w:val="24"/>
                <w:szCs w:val="24"/>
              </w:rPr>
              <w:t>На четырех углах квадрат</w:t>
            </w:r>
          </w:p>
          <w:p w:rsidR="009E4334" w:rsidRPr="00AA6B73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A6B73">
              <w:rPr>
                <w:rStyle w:val="c5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Шагает, прямо как солдат.       </w:t>
            </w:r>
          </w:p>
          <w:p w:rsidR="009E4334" w:rsidRPr="00AA6B73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A6B73">
              <w:rPr>
                <w:rStyle w:val="c5"/>
                <w:rFonts w:ascii="Times New Roman" w:hAnsi="Times New Roman"/>
                <w:i/>
                <w:color w:val="000000"/>
                <w:sz w:val="24"/>
                <w:szCs w:val="24"/>
              </w:rPr>
              <w:t>Теперь вправо посмотрите,</w:t>
            </w:r>
          </w:p>
          <w:p w:rsidR="009E4334" w:rsidRPr="00AA6B73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A6B73">
              <w:rPr>
                <w:rStyle w:val="c5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Узнаете? Это   –  … круг.         </w:t>
            </w:r>
          </w:p>
          <w:p w:rsidR="009E4334" w:rsidRPr="00AA6B73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A6B73">
              <w:rPr>
                <w:rStyle w:val="c5"/>
                <w:rFonts w:ascii="Times New Roman" w:hAnsi="Times New Roman"/>
                <w:i/>
                <w:color w:val="000000"/>
                <w:sz w:val="24"/>
                <w:szCs w:val="24"/>
              </w:rPr>
              <w:t>И тебя мы отыскали.</w:t>
            </w:r>
          </w:p>
          <w:p w:rsidR="009E4334" w:rsidRPr="00AA6B73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A6B73">
              <w:rPr>
                <w:rStyle w:val="c5"/>
                <w:rFonts w:ascii="Times New Roman" w:hAnsi="Times New Roman"/>
                <w:i/>
                <w:color w:val="000000"/>
                <w:sz w:val="24"/>
                <w:szCs w:val="24"/>
              </w:rPr>
              <w:t>Нас встречай, любимый друг.</w:t>
            </w:r>
          </w:p>
          <w:p w:rsidR="009E4334" w:rsidRPr="00AA6B73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A6B73">
              <w:rPr>
                <w:rStyle w:val="c5"/>
                <w:rFonts w:ascii="Times New Roman" w:hAnsi="Times New Roman"/>
                <w:i/>
                <w:color w:val="000000"/>
                <w:sz w:val="24"/>
                <w:szCs w:val="24"/>
              </w:rPr>
              <w:t>Вокруг себя мы повернемся</w:t>
            </w:r>
          </w:p>
          <w:p w:rsidR="009E4334" w:rsidRPr="00AA6B73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A6B73">
              <w:rPr>
                <w:rStyle w:val="c5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И на место вмиг вернемся.       </w:t>
            </w:r>
          </w:p>
          <w:p w:rsidR="009E4334" w:rsidRPr="00AA6B73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A6B73">
              <w:rPr>
                <w:rStyle w:val="c5"/>
                <w:rFonts w:ascii="Times New Roman" w:hAnsi="Times New Roman"/>
                <w:i/>
                <w:color w:val="000000"/>
                <w:sz w:val="24"/>
                <w:szCs w:val="24"/>
              </w:rPr>
              <w:t>Кто так высоко забрался,</w:t>
            </w:r>
          </w:p>
          <w:p w:rsidR="009E4334" w:rsidRPr="00AA6B73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A6B73">
              <w:rPr>
                <w:rStyle w:val="c5"/>
                <w:rFonts w:ascii="Times New Roman" w:hAnsi="Times New Roman"/>
                <w:i/>
                <w:color w:val="000000"/>
                <w:sz w:val="24"/>
                <w:szCs w:val="24"/>
              </w:rPr>
              <w:t>Чуть до крыши не достал?</w:t>
            </w:r>
          </w:p>
          <w:p w:rsidR="009E4334" w:rsidRPr="00AA6B73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A6B73">
              <w:rPr>
                <w:rStyle w:val="c5"/>
                <w:rFonts w:ascii="Times New Roman" w:hAnsi="Times New Roman"/>
                <w:i/>
                <w:color w:val="000000"/>
                <w:sz w:val="24"/>
                <w:szCs w:val="24"/>
              </w:rPr>
              <w:t>Эта странная фигура</w:t>
            </w:r>
          </w:p>
          <w:p w:rsidR="009E4334" w:rsidRPr="00AA6B73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A6B73">
              <w:rPr>
                <w:rStyle w:val="c5"/>
                <w:rFonts w:ascii="Times New Roman" w:hAnsi="Times New Roman"/>
                <w:i/>
                <w:color w:val="000000"/>
                <w:sz w:val="24"/>
                <w:szCs w:val="24"/>
              </w:rPr>
              <w:t>Называется –… овал.</w:t>
            </w:r>
          </w:p>
          <w:p w:rsidR="009E4334" w:rsidRPr="00AA6B73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A6B73">
              <w:rPr>
                <w:rStyle w:val="c5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Прыгай, руки поднимай,         </w:t>
            </w:r>
          </w:p>
          <w:p w:rsidR="009E4334" w:rsidRPr="00AA6B73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A6B73">
              <w:rPr>
                <w:rStyle w:val="c5"/>
                <w:rFonts w:ascii="Times New Roman" w:hAnsi="Times New Roman"/>
                <w:i/>
                <w:color w:val="000000"/>
                <w:sz w:val="24"/>
                <w:szCs w:val="24"/>
              </w:rPr>
              <w:t>До овала доставай!                  </w:t>
            </w:r>
          </w:p>
          <w:p w:rsidR="009E4334" w:rsidRPr="00AA6B73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A6B73">
              <w:rPr>
                <w:rStyle w:val="c5"/>
                <w:rFonts w:ascii="Times New Roman" w:hAnsi="Times New Roman"/>
                <w:i/>
                <w:color w:val="000000"/>
                <w:sz w:val="24"/>
                <w:szCs w:val="24"/>
              </w:rPr>
              <w:t>Вниз глазами поведем,</w:t>
            </w:r>
          </w:p>
          <w:p w:rsidR="009E4334" w:rsidRPr="00AA6B73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A6B73">
              <w:rPr>
                <w:rStyle w:val="c5"/>
                <w:rFonts w:ascii="Times New Roman" w:hAnsi="Times New Roman"/>
                <w:i/>
                <w:color w:val="000000"/>
                <w:sz w:val="24"/>
                <w:szCs w:val="24"/>
              </w:rPr>
              <w:t>Треугольник там найдем.</w:t>
            </w:r>
          </w:p>
          <w:p w:rsidR="009E4334" w:rsidRPr="00AA6B73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A6B73">
              <w:rPr>
                <w:rStyle w:val="c5"/>
                <w:rFonts w:ascii="Times New Roman" w:hAnsi="Times New Roman"/>
                <w:i/>
                <w:color w:val="000000"/>
                <w:sz w:val="24"/>
                <w:szCs w:val="24"/>
              </w:rPr>
              <w:t>И на корточки присядем.</w:t>
            </w:r>
          </w:p>
          <w:p w:rsidR="009E4334" w:rsidRPr="00AA6B73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A6B73">
              <w:rPr>
                <w:rStyle w:val="c5"/>
                <w:rFonts w:ascii="Times New Roman" w:hAnsi="Times New Roman"/>
                <w:i/>
                <w:color w:val="000000"/>
                <w:sz w:val="24"/>
                <w:szCs w:val="24"/>
              </w:rPr>
              <w:t>Хорошо фигуры знаем!                  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0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Вот</w:t>
            </w:r>
            <w:r w:rsidRPr="00A57028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57028">
              <w:rPr>
                <w:rStyle w:val="c5"/>
                <w:rFonts w:ascii="Times New Roman" w:hAnsi="Times New Roman"/>
                <w:color w:val="000000"/>
                <w:sz w:val="24"/>
                <w:szCs w:val="24"/>
                <w:u w:val="single"/>
              </w:rPr>
              <w:t>третий домик.</w:t>
            </w:r>
            <w:r w:rsidRPr="00A570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 В этом домике живут Логические задачки. Их задания самые сложные. Они сейчас попробуют вас запутать, будьте особенно внимательны.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028">
              <w:rPr>
                <w:rStyle w:val="c1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Дидактическая игра “Найди лишний предмет”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028">
              <w:rPr>
                <w:rStyle w:val="c1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Дидактическое упражнение «Задачки в стихах»</w:t>
            </w:r>
          </w:p>
          <w:p w:rsidR="009E4334" w:rsidRPr="00AA6B73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A6B73">
              <w:rPr>
                <w:rStyle w:val="c5"/>
                <w:rFonts w:ascii="Times New Roman" w:hAnsi="Times New Roman"/>
                <w:i/>
                <w:color w:val="000000"/>
                <w:sz w:val="24"/>
                <w:szCs w:val="24"/>
              </w:rPr>
              <w:t>Семь веселых поросят</w:t>
            </w:r>
          </w:p>
          <w:p w:rsidR="009E4334" w:rsidRPr="00AA6B73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A6B73">
              <w:rPr>
                <w:rStyle w:val="c5"/>
                <w:rFonts w:ascii="Times New Roman" w:hAnsi="Times New Roman"/>
                <w:i/>
                <w:color w:val="000000"/>
                <w:sz w:val="24"/>
                <w:szCs w:val="24"/>
              </w:rPr>
              <w:t>У корытца в ряд стоят.</w:t>
            </w:r>
          </w:p>
          <w:p w:rsidR="009E4334" w:rsidRPr="00AA6B73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A6B73">
              <w:rPr>
                <w:rStyle w:val="c5"/>
                <w:rFonts w:ascii="Times New Roman" w:hAnsi="Times New Roman"/>
                <w:i/>
                <w:color w:val="000000"/>
                <w:sz w:val="24"/>
                <w:szCs w:val="24"/>
              </w:rPr>
              <w:t>Два ушли в кровать ложиться –</w:t>
            </w:r>
          </w:p>
          <w:p w:rsidR="009E4334" w:rsidRPr="00AA6B73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A6B73">
              <w:rPr>
                <w:rStyle w:val="c5"/>
                <w:rFonts w:ascii="Times New Roman" w:hAnsi="Times New Roman"/>
                <w:i/>
                <w:color w:val="000000"/>
                <w:sz w:val="24"/>
                <w:szCs w:val="24"/>
              </w:rPr>
              <w:t>Сколько свинок у корытца?    </w:t>
            </w:r>
            <w:r w:rsidRPr="00AA6B73"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Пять.</w:t>
            </w:r>
          </w:p>
          <w:p w:rsidR="009E4334" w:rsidRPr="00AA6B73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A6B73">
              <w:rPr>
                <w:rStyle w:val="c5"/>
                <w:rFonts w:ascii="Times New Roman" w:hAnsi="Times New Roman"/>
                <w:i/>
                <w:color w:val="000000"/>
                <w:sz w:val="24"/>
                <w:szCs w:val="24"/>
              </w:rPr>
              <w:t>С неба звездочка упала,</w:t>
            </w:r>
          </w:p>
          <w:p w:rsidR="009E4334" w:rsidRPr="00AA6B73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A6B73">
              <w:rPr>
                <w:rStyle w:val="c5"/>
                <w:rFonts w:ascii="Times New Roman" w:hAnsi="Times New Roman"/>
                <w:i/>
                <w:color w:val="000000"/>
                <w:sz w:val="24"/>
                <w:szCs w:val="24"/>
              </w:rPr>
              <w:t>В гости к детям забежала.</w:t>
            </w:r>
          </w:p>
          <w:p w:rsidR="009E4334" w:rsidRPr="00AA6B73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A6B73">
              <w:rPr>
                <w:rStyle w:val="c5"/>
                <w:rFonts w:ascii="Times New Roman" w:hAnsi="Times New Roman"/>
                <w:i/>
                <w:color w:val="000000"/>
                <w:sz w:val="24"/>
                <w:szCs w:val="24"/>
              </w:rPr>
              <w:t>Три  кричат вослед за ней:</w:t>
            </w:r>
          </w:p>
          <w:p w:rsidR="009E4334" w:rsidRPr="00AA6B73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A6B73">
              <w:rPr>
                <w:rStyle w:val="c5"/>
                <w:rFonts w:ascii="Times New Roman" w:hAnsi="Times New Roman"/>
                <w:i/>
                <w:color w:val="000000"/>
                <w:sz w:val="24"/>
                <w:szCs w:val="24"/>
              </w:rPr>
              <w:t>«Не забудь своих друзей!»</w:t>
            </w:r>
          </w:p>
          <w:p w:rsidR="009E4334" w:rsidRPr="00AA6B73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A6B73">
              <w:rPr>
                <w:rStyle w:val="c5"/>
                <w:rFonts w:ascii="Times New Roman" w:hAnsi="Times New Roman"/>
                <w:i/>
                <w:color w:val="000000"/>
                <w:sz w:val="24"/>
                <w:szCs w:val="24"/>
              </w:rPr>
              <w:t>Сколько ярких звезд пропало,</w:t>
            </w:r>
          </w:p>
          <w:p w:rsidR="009E4334" w:rsidRPr="00AA6B73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A6B73">
              <w:rPr>
                <w:rStyle w:val="c5"/>
                <w:rFonts w:ascii="Times New Roman" w:hAnsi="Times New Roman"/>
                <w:i/>
                <w:color w:val="000000"/>
                <w:sz w:val="24"/>
                <w:szCs w:val="24"/>
              </w:rPr>
              <w:t>С неба звездного упало?      </w:t>
            </w:r>
            <w:r w:rsidRPr="00AA6B73">
              <w:rPr>
                <w:rStyle w:val="apple-converted-space"/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  <w:r w:rsidRPr="00AA6B73"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Четыре.</w:t>
            </w:r>
          </w:p>
          <w:p w:rsidR="009E4334" w:rsidRPr="00AA6B73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A6B73">
              <w:rPr>
                <w:rStyle w:val="c5"/>
                <w:rFonts w:ascii="Times New Roman" w:hAnsi="Times New Roman"/>
                <w:i/>
                <w:color w:val="000000"/>
                <w:sz w:val="24"/>
                <w:szCs w:val="24"/>
              </w:rPr>
              <w:t>Пять цветочков у Наташи</w:t>
            </w:r>
          </w:p>
          <w:p w:rsidR="009E4334" w:rsidRPr="00AA6B73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A6B73">
              <w:rPr>
                <w:rStyle w:val="c5"/>
                <w:rFonts w:ascii="Times New Roman" w:hAnsi="Times New Roman"/>
                <w:i/>
                <w:color w:val="000000"/>
                <w:sz w:val="24"/>
                <w:szCs w:val="24"/>
              </w:rPr>
              <w:t>И еще два дал ей Саша.</w:t>
            </w:r>
          </w:p>
          <w:p w:rsidR="009E4334" w:rsidRPr="00AA6B73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A6B73">
              <w:rPr>
                <w:rStyle w:val="c5"/>
                <w:rFonts w:ascii="Times New Roman" w:hAnsi="Times New Roman"/>
                <w:i/>
                <w:color w:val="000000"/>
                <w:sz w:val="24"/>
                <w:szCs w:val="24"/>
              </w:rPr>
              <w:t>Кто тут сможет посчитать,</w:t>
            </w:r>
          </w:p>
          <w:p w:rsidR="009E4334" w:rsidRPr="00AA6B73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A6B73">
              <w:rPr>
                <w:rStyle w:val="c5"/>
                <w:rFonts w:ascii="Times New Roman" w:hAnsi="Times New Roman"/>
                <w:i/>
                <w:color w:val="000000"/>
                <w:sz w:val="24"/>
                <w:szCs w:val="24"/>
              </w:rPr>
              <w:t>Сколько будет два и пять?    </w:t>
            </w:r>
            <w:r w:rsidRPr="00AA6B73"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Семь.</w:t>
            </w:r>
          </w:p>
          <w:p w:rsidR="009E4334" w:rsidRPr="00AA6B73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A6B73">
              <w:rPr>
                <w:rStyle w:val="c5"/>
                <w:rFonts w:ascii="Times New Roman" w:hAnsi="Times New Roman"/>
                <w:i/>
                <w:color w:val="000000"/>
                <w:sz w:val="24"/>
                <w:szCs w:val="24"/>
              </w:rPr>
              <w:t>Привела гусыня-мать</w:t>
            </w:r>
          </w:p>
          <w:p w:rsidR="009E4334" w:rsidRPr="00AA6B73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A6B73">
              <w:rPr>
                <w:rStyle w:val="c5"/>
                <w:rFonts w:ascii="Times New Roman" w:hAnsi="Times New Roman"/>
                <w:i/>
                <w:color w:val="000000"/>
                <w:sz w:val="24"/>
                <w:szCs w:val="24"/>
              </w:rPr>
              <w:t>Шесть детей на луг гулять.</w:t>
            </w:r>
          </w:p>
          <w:p w:rsidR="009E4334" w:rsidRPr="00AA6B73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A6B73">
              <w:rPr>
                <w:rStyle w:val="c5"/>
                <w:rFonts w:ascii="Times New Roman" w:hAnsi="Times New Roman"/>
                <w:i/>
                <w:color w:val="000000"/>
                <w:sz w:val="24"/>
                <w:szCs w:val="24"/>
              </w:rPr>
              <w:t>Все гусята, как клубочки:</w:t>
            </w:r>
          </w:p>
          <w:p w:rsidR="009E4334" w:rsidRPr="00AA6B73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A6B73">
              <w:rPr>
                <w:rStyle w:val="c5"/>
                <w:rFonts w:ascii="Times New Roman" w:hAnsi="Times New Roman"/>
                <w:i/>
                <w:color w:val="000000"/>
                <w:sz w:val="24"/>
                <w:szCs w:val="24"/>
              </w:rPr>
              <w:t>Три сынка, а сколько дочек?  </w:t>
            </w:r>
            <w:r w:rsidRPr="00AA6B73">
              <w:rPr>
                <w:rStyle w:val="apple-converted-space"/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  <w:r w:rsidRPr="00AA6B73"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Три.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0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А нам пора возвращаться в детский сад. Вернуться назад можно только пройдя лабиринт.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028">
              <w:rPr>
                <w:rStyle w:val="c1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Графическое упражнение «Лабиринт»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0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- Все  вы молодцы, с заданиями справились, теперь мы может отправляться домой.</w:t>
            </w:r>
          </w:p>
        </w:tc>
        <w:tc>
          <w:tcPr>
            <w:tcW w:w="2268" w:type="dxa"/>
          </w:tcPr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028"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Дети  по очереди выходят к домику и выполняют задание. Затем детям предлагается посчитать до десяти прямым и обратным счетом.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028"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Дети вставляют карточки с цифрами в пустые окошки.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028"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После игры дети садятся на стульчики.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028"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Дети на местах продолжают логическую цепочку из геометрических фигур.</w:t>
            </w:r>
          </w:p>
          <w:p w:rsidR="009E4334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028"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Дети у доски по – очереди  подбирают к заданным предметам геометрические фигуры.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</w:pPr>
            <w:r w:rsidRPr="00A57028"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Дети шагают на месте.</w:t>
            </w:r>
            <w:r w:rsidRPr="00A570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             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57028"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Дети кружатся на месте. 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57028"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Дети прыгают с поднятыми вверх руками. 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57028"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Дети приседают. 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4334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4334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4334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4334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4334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4334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028"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Дети должны найти лишний предмет из предложенных.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028"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Дети карандашом «проходят» лабиринт.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7028">
              <w:rPr>
                <w:rFonts w:ascii="Times New Roman" w:hAnsi="Times New Roman"/>
                <w:sz w:val="24"/>
                <w:szCs w:val="24"/>
              </w:rPr>
              <w:t>ребенок овладевает основными культурными  способами деятельности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334" w:rsidRPr="00A57028" w:rsidTr="00A57028">
        <w:tc>
          <w:tcPr>
            <w:tcW w:w="1818" w:type="dxa"/>
          </w:tcPr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702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57028">
              <w:rPr>
                <w:rFonts w:ascii="Times New Roman" w:hAnsi="Times New Roman"/>
                <w:sz w:val="24"/>
                <w:szCs w:val="24"/>
              </w:rPr>
              <w:t>. Рефлексия, анализ.</w:t>
            </w:r>
          </w:p>
          <w:p w:rsidR="009E4334" w:rsidRPr="00AA6B73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6B7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Цель.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7028">
              <w:rPr>
                <w:rFonts w:ascii="Times New Roman" w:hAnsi="Times New Roman"/>
                <w:bCs/>
                <w:sz w:val="24"/>
                <w:szCs w:val="24"/>
              </w:rPr>
              <w:t>Осознание детьми своей деятельности, самооценка результатов деятельности своей и всей группы.</w:t>
            </w:r>
          </w:p>
        </w:tc>
        <w:tc>
          <w:tcPr>
            <w:tcW w:w="12215" w:type="dxa"/>
            <w:gridSpan w:val="4"/>
          </w:tcPr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0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Садитесь скорее все на ковер – самолет, чтобы совершить перелет в наш детский сад.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028"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Звучит волшебная мелодия, под которую дети, сидя на ковре, попадают в детский сад.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0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Сегодня мы с вами совершили увлекательное путешествие в Королевство Математики. Вам понравилось путешествие?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02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А сейчас я вам предлагаю оценить свою работу. Тот, кто считает, что полностью справился с заданиями – пусть возьмет  звездочке, а кто считает, что не все у него сегодня получалось – тот пусть возьмет  флажок.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028"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Дети </w:t>
            </w:r>
            <w:r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оценивают, </w:t>
            </w:r>
            <w:r w:rsidRPr="00A57028"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делают свой выбор.</w:t>
            </w: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334" w:rsidRPr="00A57028" w:rsidRDefault="009E4334" w:rsidP="00A5702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334" w:rsidRPr="006C30B9" w:rsidRDefault="009E4334" w:rsidP="006C30B9">
      <w:pPr>
        <w:spacing w:after="0" w:line="240" w:lineRule="auto"/>
        <w:contextualSpacing/>
        <w:jc w:val="both"/>
        <w:outlineLvl w:val="3"/>
        <w:rPr>
          <w:rStyle w:val="c1"/>
          <w:rFonts w:ascii="Times New Roman" w:hAnsi="Times New Roman"/>
          <w:sz w:val="28"/>
          <w:szCs w:val="28"/>
          <w:u w:val="single"/>
          <w:lang w:eastAsia="ru-RU"/>
        </w:rPr>
      </w:pPr>
    </w:p>
    <w:p w:rsidR="009E4334" w:rsidRDefault="009E4334" w:rsidP="00483F50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9E4334" w:rsidRDefault="009E4334" w:rsidP="00483F50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9E4334" w:rsidRDefault="009E4334" w:rsidP="00483F50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b/>
          <w:bCs/>
          <w:color w:val="000000"/>
          <w:sz w:val="28"/>
          <w:szCs w:val="28"/>
          <w:u w:val="single"/>
        </w:rPr>
      </w:pPr>
    </w:p>
    <w:sectPr w:rsidR="009E4334" w:rsidSect="00A57028">
      <w:pgSz w:w="16838" w:h="11906" w:orient="landscape"/>
      <w:pgMar w:top="851" w:right="1134" w:bottom="107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FCE"/>
    <w:multiLevelType w:val="hybridMultilevel"/>
    <w:tmpl w:val="20F0F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65974"/>
    <w:multiLevelType w:val="multilevel"/>
    <w:tmpl w:val="21426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6F3C33"/>
    <w:multiLevelType w:val="hybridMultilevel"/>
    <w:tmpl w:val="493A8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44A6A"/>
    <w:multiLevelType w:val="hybridMultilevel"/>
    <w:tmpl w:val="231C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C47A94"/>
    <w:multiLevelType w:val="hybridMultilevel"/>
    <w:tmpl w:val="BB2C37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1D10F1"/>
    <w:multiLevelType w:val="multilevel"/>
    <w:tmpl w:val="2F0EB0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B1B027C"/>
    <w:multiLevelType w:val="multilevel"/>
    <w:tmpl w:val="02E8F1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2E5"/>
    <w:rsid w:val="0001466B"/>
    <w:rsid w:val="000B4BA6"/>
    <w:rsid w:val="000F4B6C"/>
    <w:rsid w:val="00133EC9"/>
    <w:rsid w:val="001379DA"/>
    <w:rsid w:val="00160511"/>
    <w:rsid w:val="00195015"/>
    <w:rsid w:val="001B56FA"/>
    <w:rsid w:val="001F2D0D"/>
    <w:rsid w:val="0027589B"/>
    <w:rsid w:val="002A2969"/>
    <w:rsid w:val="002C57A6"/>
    <w:rsid w:val="00300AA4"/>
    <w:rsid w:val="00367BB2"/>
    <w:rsid w:val="00406AB6"/>
    <w:rsid w:val="004335E5"/>
    <w:rsid w:val="00467E9F"/>
    <w:rsid w:val="0048197C"/>
    <w:rsid w:val="00483F50"/>
    <w:rsid w:val="004901B3"/>
    <w:rsid w:val="004F2787"/>
    <w:rsid w:val="005616F6"/>
    <w:rsid w:val="005F0D62"/>
    <w:rsid w:val="00602266"/>
    <w:rsid w:val="00605CA5"/>
    <w:rsid w:val="006728F8"/>
    <w:rsid w:val="006973F8"/>
    <w:rsid w:val="006C30B9"/>
    <w:rsid w:val="00723EF4"/>
    <w:rsid w:val="00773F7D"/>
    <w:rsid w:val="007D4F30"/>
    <w:rsid w:val="007F40BB"/>
    <w:rsid w:val="0088705A"/>
    <w:rsid w:val="00895CFC"/>
    <w:rsid w:val="0089723B"/>
    <w:rsid w:val="008B5C8D"/>
    <w:rsid w:val="008F3BD0"/>
    <w:rsid w:val="00976845"/>
    <w:rsid w:val="00991091"/>
    <w:rsid w:val="009A0A63"/>
    <w:rsid w:val="009A7E62"/>
    <w:rsid w:val="009E4334"/>
    <w:rsid w:val="009E70CC"/>
    <w:rsid w:val="00A273B7"/>
    <w:rsid w:val="00A42AF2"/>
    <w:rsid w:val="00A51FCF"/>
    <w:rsid w:val="00A57028"/>
    <w:rsid w:val="00AA6B73"/>
    <w:rsid w:val="00AF0FE3"/>
    <w:rsid w:val="00B37B80"/>
    <w:rsid w:val="00B61D44"/>
    <w:rsid w:val="00B9777E"/>
    <w:rsid w:val="00BA46BC"/>
    <w:rsid w:val="00BD10A6"/>
    <w:rsid w:val="00C07C9B"/>
    <w:rsid w:val="00C44F42"/>
    <w:rsid w:val="00C453E2"/>
    <w:rsid w:val="00C562E5"/>
    <w:rsid w:val="00C62538"/>
    <w:rsid w:val="00C76D63"/>
    <w:rsid w:val="00CA3C4A"/>
    <w:rsid w:val="00CB775F"/>
    <w:rsid w:val="00CE5B17"/>
    <w:rsid w:val="00D042E5"/>
    <w:rsid w:val="00D258D1"/>
    <w:rsid w:val="00DA051A"/>
    <w:rsid w:val="00DE2287"/>
    <w:rsid w:val="00DE5D5D"/>
    <w:rsid w:val="00E02A96"/>
    <w:rsid w:val="00E1408A"/>
    <w:rsid w:val="00ED265C"/>
    <w:rsid w:val="00EE0CF0"/>
    <w:rsid w:val="00F306AA"/>
    <w:rsid w:val="00F30FAF"/>
    <w:rsid w:val="00FC1C39"/>
    <w:rsid w:val="00FC581D"/>
    <w:rsid w:val="00FF427A"/>
    <w:rsid w:val="00FF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0A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">
    <w:name w:val="c3"/>
    <w:basedOn w:val="Normal"/>
    <w:uiPriority w:val="99"/>
    <w:rsid w:val="00C07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DefaultParagraphFont"/>
    <w:uiPriority w:val="99"/>
    <w:rsid w:val="00C07C9B"/>
    <w:rPr>
      <w:rFonts w:cs="Times New Roman"/>
    </w:rPr>
  </w:style>
  <w:style w:type="paragraph" w:customStyle="1" w:styleId="c7">
    <w:name w:val="c7"/>
    <w:basedOn w:val="Normal"/>
    <w:uiPriority w:val="99"/>
    <w:rsid w:val="00C07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DefaultParagraphFont"/>
    <w:uiPriority w:val="99"/>
    <w:rsid w:val="00C07C9B"/>
    <w:rPr>
      <w:rFonts w:cs="Times New Roman"/>
    </w:rPr>
  </w:style>
  <w:style w:type="character" w:customStyle="1" w:styleId="c1">
    <w:name w:val="c1"/>
    <w:basedOn w:val="DefaultParagraphFont"/>
    <w:uiPriority w:val="99"/>
    <w:rsid w:val="00C07C9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07C9B"/>
    <w:rPr>
      <w:rFonts w:cs="Times New Roman"/>
    </w:rPr>
  </w:style>
  <w:style w:type="character" w:customStyle="1" w:styleId="c4">
    <w:name w:val="c4"/>
    <w:basedOn w:val="DefaultParagraphFont"/>
    <w:uiPriority w:val="99"/>
    <w:rsid w:val="00C07C9B"/>
    <w:rPr>
      <w:rFonts w:cs="Times New Roman"/>
    </w:rPr>
  </w:style>
  <w:style w:type="paragraph" w:styleId="ListParagraph">
    <w:name w:val="List Paragraph"/>
    <w:basedOn w:val="Normal"/>
    <w:uiPriority w:val="99"/>
    <w:qFormat/>
    <w:rsid w:val="009A0A63"/>
    <w:pPr>
      <w:ind w:left="720"/>
      <w:contextualSpacing/>
    </w:pPr>
  </w:style>
  <w:style w:type="paragraph" w:customStyle="1" w:styleId="1">
    <w:name w:val="Без интервала1"/>
    <w:uiPriority w:val="99"/>
    <w:rsid w:val="00FC1C39"/>
  </w:style>
  <w:style w:type="paragraph" w:styleId="Title">
    <w:name w:val="Title"/>
    <w:basedOn w:val="Normal"/>
    <w:link w:val="TitleChar"/>
    <w:uiPriority w:val="99"/>
    <w:qFormat/>
    <w:locked/>
    <w:rsid w:val="0016051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60511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p16">
    <w:name w:val="p16"/>
    <w:basedOn w:val="Normal"/>
    <w:uiPriority w:val="99"/>
    <w:rsid w:val="00BA46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976845"/>
    <w:rPr>
      <w:lang w:eastAsia="en-US"/>
    </w:rPr>
  </w:style>
  <w:style w:type="character" w:styleId="Hyperlink">
    <w:name w:val="Hyperlink"/>
    <w:basedOn w:val="DefaultParagraphFont"/>
    <w:uiPriority w:val="99"/>
    <w:rsid w:val="00C44F4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82;&#1086;&#1085;&#1089;&#1090;&#1088;&#1091;&#1082;&#1090;%20&#1055;&#1091;&#1090;&#1077;&#1096;&#1077;&#1089;&#1090;&#1074;&#1080;&#1077;%20&#1074;%20&#1082;&#1086;&#1088;&#1086;&#1083;&#1077;&#1074;&#1089;&#1090;&#1074;&#1086;%20&#1084;&#1072;&#1090;&#1077;&#1084;&#1072;&#1090;&#1080;&#1082;&#108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</TotalTime>
  <Pages>7</Pages>
  <Words>1276</Words>
  <Characters>7279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Dom</cp:lastModifiedBy>
  <cp:revision>16</cp:revision>
  <cp:lastPrinted>2016-09-21T03:57:00Z</cp:lastPrinted>
  <dcterms:created xsi:type="dcterms:W3CDTF">2016-04-20T17:01:00Z</dcterms:created>
  <dcterms:modified xsi:type="dcterms:W3CDTF">2018-02-04T18:00:00Z</dcterms:modified>
</cp:coreProperties>
</file>