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56" w:rsidRDefault="00402C56" w:rsidP="00402C5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РЕКОМЕНДАЦИИ MP 2.4.0179-20</w:t>
      </w: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br/>
        <w:t>"РЕКОМЕНДАЦИИ ПО ОРГАНИЗАЦИИ ПИТАНИЯ ОБУЧАЮЩИХСЯ ОБЩЕОБРАЗОВАТЕЛЬНЫХ ОРГАНИЗАЦИЙ"</w:t>
      </w: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(утв. федеральной службой по надзору в сфере защиты прав потребителей </w:t>
      </w:r>
      <w:proofErr w:type="gramEnd"/>
    </w:p>
    <w:p w:rsidR="00402C56" w:rsidRDefault="00402C56" w:rsidP="00402C5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и благополучия человека 18 мая 2020 г.)</w:t>
      </w:r>
    </w:p>
    <w:p w:rsidR="00402C56" w:rsidRPr="00402C56" w:rsidRDefault="00402C56" w:rsidP="00402C5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I. Общие положения и область применения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1.1. Настоящие методические рекомендации (далее - MP) определяют основные положения по организации здорового питания обучающихся общеобразовательных организаций, в том числе обучающихся 1-4 классов.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1.2. MP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1.3. MP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1.4. В MP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II. </w:t>
      </w:r>
      <w:proofErr w:type="gramStart"/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Организация питания обучающихся в общеобразовательных организациях</w:t>
      </w:r>
      <w:proofErr w:type="gramEnd"/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2.2. Обучающиеся общеобразовательных организаций, в зависимости от режима (смены) обучения обеспечиваются горячим питанием в виде завтра</w:t>
      </w:r>
      <w:r>
        <w:rPr>
          <w:rFonts w:ascii="Times New Roman" w:hAnsi="Times New Roman" w:cs="Times New Roman"/>
          <w:sz w:val="24"/>
          <w:szCs w:val="24"/>
          <w:lang w:eastAsia="ru-RU"/>
        </w:rPr>
        <w:t>ка и (или) обеда.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2.3. Завтрак должен состоять из горячего блюда и напитка, рекомендуется добавлять ягоды, фрукты и овощи.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Завтрак для обучающихся 1-4 классов должен содержать 12-16 г белка, 12-16 г жира и 48-60 г углеводов, для обучающихся старших классов - 15-20 г белка, 15-20 г жира и 60-80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во вторую смену обеспечиваются обедом. Не допускается замена обеда завтраком.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20-25 г белка, 20-25 г жира и 80-100 г углеводов.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обеспечения биологической ценности в питании детей рекомендуется использовать: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продукты повышенной пищевой ценности, в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пищевые продукты с ограниченным содержанием жира, сахара и соли.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Содержание вносимой в блюдо соли на каждый прием пищи не рекомендуется превышать 1 грамм на человек.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В меню не допускается включать повторно одни и те же блюда в течение одного дня и двух последующих дней.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При составлении меню (завтраков, обедов, полдников, ужинов) рекомендуется использовать среднесуточные наборы продуктов (</w:t>
      </w:r>
      <w:hyperlink r:id="rId6" w:anchor="/document/74238456/entry/1000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приложение 1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MP).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r:id="rId7" w:anchor="/document/74238456/entry/2000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приложение 2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MP).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r:id="rId8" w:anchor="/document/74238456/entry/3000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приложение 3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MP).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2.6. Разрабатываемое для обучающихся 1-4 классов меню должно отвечать следующим рекомендациям: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2.6.1. Энергетическая ценность школьного завтрака должна составлять 400-550 ккал (20-25% от суточной калорийности), обеда - 600-750 ккал (30-35%).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2.6.3.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Суточный режим питания по отдельным приемам пищи и в зависимости от сменности занятий обучающихся представлен в </w:t>
      </w:r>
      <w:hyperlink r:id="rId9" w:anchor="/document/74238456/entry/1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таблице 1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. На домашние завтраки обучающихся в первую смену от суточного потребления в среднем может приходиться</w:t>
      </w:r>
      <w:r w:rsidR="00384785">
        <w:rPr>
          <w:rFonts w:ascii="Times New Roman" w:hAnsi="Times New Roman" w:cs="Times New Roman"/>
          <w:sz w:val="24"/>
          <w:szCs w:val="24"/>
          <w:lang w:eastAsia="ru-RU"/>
        </w:rPr>
        <w:t xml:space="preserve"> до 10% энергетической ценности.</w:t>
      </w:r>
      <w:proofErr w:type="gramEnd"/>
    </w:p>
    <w:p w:rsidR="00384785" w:rsidRDefault="00384785" w:rsidP="00402C56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Cs/>
          <w:sz w:val="24"/>
          <w:szCs w:val="24"/>
          <w:lang w:eastAsia="ru-RU"/>
        </w:rPr>
        <w:t>Таблица 1</w:t>
      </w:r>
    </w:p>
    <w:p w:rsidR="00402C56" w:rsidRPr="00402C56" w:rsidRDefault="00402C56" w:rsidP="0038478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Режим питания по приемам пищи</w:t>
      </w:r>
    </w:p>
    <w:tbl>
      <w:tblPr>
        <w:tblW w:w="96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1484"/>
        <w:gridCol w:w="1856"/>
        <w:gridCol w:w="1509"/>
        <w:gridCol w:w="1455"/>
        <w:gridCol w:w="1871"/>
      </w:tblGrid>
      <w:tr w:rsidR="00402C56" w:rsidRPr="00402C56" w:rsidTr="00402C56">
        <w:tc>
          <w:tcPr>
            <w:tcW w:w="48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4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смена</w:t>
            </w:r>
          </w:p>
        </w:tc>
      </w:tr>
      <w:tr w:rsidR="00402C56" w:rsidRPr="00402C56" w:rsidTr="00402C56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к суточной калорийности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 к суточной калорийности</w:t>
            </w:r>
          </w:p>
        </w:tc>
      </w:tr>
      <w:tr w:rsidR="00402C56" w:rsidRPr="00402C56" w:rsidTr="00402C56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9.30 - 11.00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7.30 -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</w:tr>
      <w:tr w:rsidR="00402C56" w:rsidRPr="00402C56" w:rsidTr="00402C56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13.30 - 14.30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12.30 - 13.30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30-35</w:t>
            </w:r>
          </w:p>
        </w:tc>
      </w:tr>
      <w:tr w:rsidR="00402C56" w:rsidRPr="00402C56" w:rsidTr="00402C56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15.30 - 16.30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15.30 - 16.30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</w:tr>
      <w:tr w:rsidR="00402C56" w:rsidRPr="00402C56" w:rsidTr="00402C56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18.30 - 19.30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18.30 - 19.30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</w:tr>
    </w:tbl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 </w:t>
      </w:r>
      <w:hyperlink r:id="rId10" w:anchor="/document/74238456/entry/2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таблице 2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2C56" w:rsidRDefault="00402C56" w:rsidP="00402C56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Cs/>
          <w:sz w:val="24"/>
          <w:szCs w:val="24"/>
          <w:lang w:eastAsia="ru-RU"/>
        </w:rPr>
        <w:t>Таблица 2</w:t>
      </w:r>
    </w:p>
    <w:p w:rsidR="00402C56" w:rsidRDefault="00402C56" w:rsidP="00402C56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Рекомендуемая масса порций блюд для обучающихся различного возраста</w:t>
      </w:r>
      <w:proofErr w:type="gramEnd"/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5"/>
        <w:gridCol w:w="1647"/>
        <w:gridCol w:w="2252"/>
      </w:tblGrid>
      <w:tr w:rsidR="00402C56" w:rsidRPr="00402C56" w:rsidTr="00402C56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блюд</w:t>
            </w:r>
          </w:p>
        </w:tc>
        <w:tc>
          <w:tcPr>
            <w:tcW w:w="3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Масса порций (в граммах, мл) для обучающихся двух возрастных групп</w:t>
            </w:r>
          </w:p>
        </w:tc>
      </w:tr>
      <w:tr w:rsidR="00402C56" w:rsidRPr="00402C56" w:rsidTr="00402C56">
        <w:tc>
          <w:tcPr>
            <w:tcW w:w="568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7 до 11 лет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12 лет и старше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Каша, овощное, яичное, творожное, мясное блюдо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200-250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Напитки (чай, какао, сок, компот, молоко, кефир и др.)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Закуски (салат, овощи в нарезке и т.п.)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60-100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60-150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200-250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250-300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Мясо, котлета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80-120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180-230</w:t>
            </w:r>
          </w:p>
        </w:tc>
      </w:tr>
      <w:tr w:rsidR="00402C56" w:rsidRPr="00402C56" w:rsidTr="00402C56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(поштучно)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2C56" w:rsidRPr="00402C56" w:rsidRDefault="00402C56" w:rsidP="00402C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2C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100-120</w:t>
            </w:r>
          </w:p>
        </w:tc>
      </w:tr>
    </w:tbl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III. Объемно-планировочные решения и размещение организаций общественного питания в общеобразовательных организациях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3.1. Организациями общественного питания общеобразовательных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организаций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для обслуживания обучающихся могут быть: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реализацию;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столовые-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доготовочные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, на которых осуществляется приготовление блюд и кулинарных изделий из полуфабрикатов,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и выдача блюд;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буфеты-раздаточные,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осуществляющие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реализацию готовых блюд, кулинарных, мучных кондитерских и булочных изделий, приготовление горячих напитков.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Рекомендуемый набор помещений приведен в </w:t>
      </w:r>
      <w:hyperlink r:id="rId11" w:anchor="/document/74238456/entry/4000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приложении 4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MP.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гастроемкости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Примерный расчет технологического оборудования и кухонной посуды для пищеблоков: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в соответствии с рецептурными сборниками, расчет закладки продуктов первых и третьих блюд проводится на 1000 мл.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Например, при организации обедов для обучающихся в количестве 400 человек необходимо приготовить не менее 100 литров 1-го блюда (400х250 мл) и 80 литров третьего (400х200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электрокотла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(объемом не менее 100 л) возможно использование одной электроплиты на 6 конфорок.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Объем (выход) готовых гарниров составляет не менее 150 гр., следовательно, для гарниров необходимо наличие не менее 2 кастрюль объемом по 40 л (400х150 гр.).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х 80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гр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пароконвекционными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автоматами (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пароконвектоматы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), в которых возможно одномоментное приготовление основных блюд на всех обучающихся (400-450 чел.).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Пароконвектоматы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обеспечивают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гастроемкостями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установленных техническим паспортом объемов и конфигураций. Количество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пароконвектоматов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рассчитывается, исходя из производственной мощности и количества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С учетом использования щадящих методов приготовления блюд (парение, тушение,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электросковороды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 (400 чел. х 75 мл).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ручкой,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3.5. Всё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В случае выхода из строя какого-либо технологического оборудования необходимо внести изменения в меню.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3.6. При доставке готовых блюд и холодных закусок в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буфеты-раздаточные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3.7. В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буфетах-раздаточных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384785" w:rsidRDefault="00384785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Буфеты-раздаточные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оборудуются минимальным набором помещений и оборудования: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не менее 2-х моечных ванн (или одной 2-секционной) с обеспечением горячей и холодной воды к ним через смесители с душевыми насадками;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раковина для мытья рук;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два цельнометаллических производственных стола: один - для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термоконтейнеров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, второй - для нарезки (хлеба, овощей, сыра, масла и т.п.);</w:t>
      </w:r>
      <w:proofErr w:type="gramEnd"/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холодильник (холодильный шкаф);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стеллаж (шкаф) для хранения чистых: кухонного разделочного инвентаря, ножей, досок, столовой посуды и приборов.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3.8.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IV. Обеспечение контроля качества и организации питания </w:t>
      </w:r>
      <w:proofErr w:type="gramStart"/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4.1. Общеобразовательная организация является ответственным лицом за организацию и качество горячего питания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проведение производственного контроля, основанного на принципах ХАССП;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r:id="rId12" w:anchor="/document/74238456/entry/5000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приложение 5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MP).</w:t>
      </w:r>
    </w:p>
    <w:p w:rsidR="00402C56" w:rsidRPr="00402C56" w:rsidRDefault="00402C56" w:rsidP="00384785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4.3. Общеобразовательная организация разъясняет принципы здорового питания и правила личной гигиены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r:id="rId13" w:anchor="/document/74238456/entry/6000" w:history="1">
        <w:r w:rsidRPr="00402C56">
          <w:rPr>
            <w:rFonts w:ascii="Times New Roman" w:hAnsi="Times New Roman" w:cs="Times New Roman"/>
            <w:color w:val="551A8B"/>
            <w:sz w:val="24"/>
            <w:szCs w:val="24"/>
            <w:u w:val="single"/>
            <w:lang w:eastAsia="ru-RU"/>
          </w:rPr>
          <w:t>приложение 6</w:t>
        </w:r>
      </w:hyperlink>
      <w:r w:rsidRPr="00402C5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настоящим MP). Данные характеристики учитываются и при определении прямых поставок продукции (без конкурсных процедур).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4.8.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100-120 гр., мандарин - 60-70 гр. и др.); кроме того, </w:t>
      </w:r>
      <w:r w:rsidRPr="00402C5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обязательными условиями является соответствие продуктов (по наименованиям, группам) требованиям технических регламентов.</w:t>
      </w:r>
      <w:proofErr w:type="gramEnd"/>
    </w:p>
    <w:p w:rsid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b/>
          <w:sz w:val="24"/>
          <w:szCs w:val="24"/>
          <w:lang w:eastAsia="ru-RU"/>
        </w:rPr>
        <w:t>V. Организация мониторинга горячего питания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5.2. Показателями мониторинга горячего питания являются: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количество обучающихся всего, в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 1-4 классов, 5-11 классов;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количество обучающихся в первую смену всего, в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 1-4 классов, 5-11 классов;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- количество обучающихся во вторую смену всего, в 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. 1-4 классов, 5-11 классов;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доготовочные</w:t>
      </w:r>
      <w:proofErr w:type="spell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402C56">
        <w:rPr>
          <w:rFonts w:ascii="Times New Roman" w:hAnsi="Times New Roman" w:cs="Times New Roman"/>
          <w:sz w:val="24"/>
          <w:szCs w:val="24"/>
          <w:lang w:eastAsia="ru-RU"/>
        </w:rPr>
        <w:t>буфеты-раздаточные</w:t>
      </w:r>
      <w:proofErr w:type="gramEnd"/>
      <w:r w:rsidRPr="00402C56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количество посадочных мест в обеденном зале;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соответствие меню положениям настоящих рекомендаций;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наличие родительского (общественного контроля) за организацией питания детей;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- удовлетворенность питанием обучающихся и родителей.</w:t>
      </w:r>
    </w:p>
    <w:p w:rsidR="00402C56" w:rsidRPr="00402C56" w:rsidRDefault="00402C56" w:rsidP="00402C5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2C56">
        <w:rPr>
          <w:rFonts w:ascii="Times New Roman" w:hAnsi="Times New Roman" w:cs="Times New Roman"/>
          <w:sz w:val="24"/>
          <w:szCs w:val="24"/>
          <w:lang w:eastAsia="ru-RU"/>
        </w:rPr>
        <w:t>5.3. С целью автоматизации процедур сбора и оценки показателей используются программные средства.</w:t>
      </w:r>
    </w:p>
    <w:p w:rsidR="00A046A6" w:rsidRDefault="00A046A6"/>
    <w:p w:rsidR="005A1BC7" w:rsidRDefault="005A1BC7"/>
    <w:p w:rsidR="005A1BC7" w:rsidRDefault="005A1BC7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384785" w:rsidRDefault="00384785"/>
    <w:p w:rsidR="005A1BC7" w:rsidRDefault="005A1BC7" w:rsidP="005A1BC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к </w:t>
      </w:r>
      <w:hyperlink r:id="rId14" w:anchor="/document/74238456/entry/0" w:history="1">
        <w:r w:rsidRPr="005A1BC7">
          <w:rPr>
            <w:rFonts w:ascii="Times New Roman" w:hAnsi="Times New Roman" w:cs="Times New Roman"/>
            <w:color w:val="551A8B"/>
            <w:sz w:val="24"/>
            <w:szCs w:val="24"/>
            <w:lang w:eastAsia="ru-RU"/>
          </w:rPr>
          <w:t>МР 2.4.0179-20</w:t>
        </w:r>
      </w:hyperlink>
    </w:p>
    <w:p w:rsidR="005A1BC7" w:rsidRPr="005A1BC7" w:rsidRDefault="005A1BC7" w:rsidP="005A1BC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84785" w:rsidRDefault="005A1BC7" w:rsidP="005A1BC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7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Среднесуточные наборы пищевых продуктов, в том числе, </w:t>
      </w:r>
    </w:p>
    <w:p w:rsidR="00384785" w:rsidRDefault="005A1BC7" w:rsidP="005A1BC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847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используемые для приготовления блюд и напитков, </w:t>
      </w:r>
      <w:proofErr w:type="gramEnd"/>
    </w:p>
    <w:p w:rsidR="00384785" w:rsidRPr="00384785" w:rsidRDefault="005A1BC7" w:rsidP="005A1BC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7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для обучающихся общеобразовательных организаций </w:t>
      </w:r>
    </w:p>
    <w:p w:rsidR="00384785" w:rsidRPr="00384785" w:rsidRDefault="005A1BC7" w:rsidP="0038478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847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нетто </w:t>
      </w:r>
      <w:proofErr w:type="gramStart"/>
      <w:r w:rsidRPr="00384785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384785">
        <w:rPr>
          <w:rFonts w:ascii="Times New Roman" w:hAnsi="Times New Roman" w:cs="Times New Roman"/>
          <w:b/>
          <w:sz w:val="24"/>
          <w:szCs w:val="24"/>
          <w:lang w:eastAsia="ru-RU"/>
        </w:rPr>
        <w:t>, мл, на 1 ребенка в сутки)</w:t>
      </w:r>
    </w:p>
    <w:tbl>
      <w:tblPr>
        <w:tblW w:w="95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6095"/>
        <w:gridCol w:w="1195"/>
        <w:gridCol w:w="1843"/>
      </w:tblGrid>
      <w:tr w:rsidR="005A1BC7" w:rsidRPr="005A1BC7" w:rsidTr="00384785">
        <w:tc>
          <w:tcPr>
            <w:tcW w:w="4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за сутки</w:t>
            </w:r>
          </w:p>
        </w:tc>
      </w:tr>
      <w:tr w:rsidR="005A1BC7" w:rsidRPr="005A1BC7" w:rsidTr="00384785">
        <w:tc>
          <w:tcPr>
            <w:tcW w:w="4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Овощи (свежие, мороженые, консервированные), включая соленые и квашеные</w:t>
            </w:r>
            <w:hyperlink r:id="rId15" w:anchor="/document/74238456/entry/1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томат-пюре, зелень, г</w:t>
            </w:r>
            <w:proofErr w:type="gramEnd"/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4785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Соки плодоовощные, напитки витаминизированные, </w:t>
            </w:r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инстантные</w:t>
            </w:r>
            <w:proofErr w:type="spellEnd"/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1-й категории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Субпродукты (печень, язык, сердце)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Птица (цыплята-бройлеры потрошеные - 1 кат.)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Рыба (филе), в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филе слабо- или малосоленое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2,5%; 3,5%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Кисломолочная пищевая продукция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Творог (не более 9%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Сметана (не более 15%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Яйцо, шт.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</w:t>
            </w:r>
            <w:hyperlink r:id="rId16" w:anchor="/document/74238456/entry/1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Крахмал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A1BC7" w:rsidRPr="005A1BC7" w:rsidTr="00384785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Специи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* - соленые и квашеные овощи - не более 10% от общего количества овощей.</w:t>
      </w:r>
    </w:p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A1BC7">
        <w:rPr>
          <w:rFonts w:ascii="Times New Roman" w:hAnsi="Times New Roman" w:cs="Times New Roman"/>
          <w:sz w:val="24"/>
          <w:szCs w:val="24"/>
          <w:lang w:eastAsia="ru-RU"/>
        </w:rPr>
        <w:t>** -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  <w:proofErr w:type="gramEnd"/>
    </w:p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Примечание: 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384785" w:rsidRDefault="00384785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1BC7" w:rsidRPr="005A1BC7" w:rsidRDefault="005A1BC7" w:rsidP="0038478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Приложение 2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к </w:t>
      </w:r>
      <w:hyperlink r:id="rId17" w:anchor="/document/74238456/entry/0" w:history="1">
        <w:r w:rsidRPr="005A1BC7">
          <w:rPr>
            <w:rFonts w:ascii="Times New Roman" w:hAnsi="Times New Roman" w:cs="Times New Roman"/>
            <w:color w:val="551A8B"/>
            <w:sz w:val="24"/>
            <w:szCs w:val="24"/>
            <w:lang w:eastAsia="ru-RU"/>
          </w:rPr>
          <w:t>MP 2.4.0179-20</w:t>
        </w:r>
      </w:hyperlink>
    </w:p>
    <w:p w:rsidR="00384785" w:rsidRDefault="00384785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Вариант 1. Примерное меню завтраков для обучающихся 1-4-х и 5-11-х классов</w:t>
      </w:r>
    </w:p>
    <w:p w:rsidR="00384785" w:rsidRPr="005A1BC7" w:rsidRDefault="00384785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2196"/>
        <w:gridCol w:w="2268"/>
      </w:tblGrid>
      <w:tr w:rsidR="005A1BC7" w:rsidRPr="005A1BC7" w:rsidTr="009877C1">
        <w:tc>
          <w:tcPr>
            <w:tcW w:w="5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5A1BC7" w:rsidRPr="005A1BC7" w:rsidTr="009877C1">
        <w:tc>
          <w:tcPr>
            <w:tcW w:w="5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4785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</w:t>
            </w:r>
          </w:p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(мл или гр.)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4785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Выход (вес) порции </w:t>
            </w:r>
          </w:p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(мл или гр.)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гречневая молочная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18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19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Зеленый горошек отварной консервированный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 </w:t>
            </w:r>
            <w:hyperlink r:id="rId20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припущенная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21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 </w:t>
            </w:r>
            <w:hyperlink r:id="rId22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4785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Запеканка творожно-морковная </w:t>
            </w:r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сметанным соусом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220/20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3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Макаронные изделия с тертым сыром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24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5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пшённая молочная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фруктовый</w:t>
            </w:r>
            <w:hyperlink r:id="rId26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Хлеб</w:t>
            </w:r>
            <w:hyperlink r:id="rId27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Запеканка рисовая со сметанным соусом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220/20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28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овсяная молочная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29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0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Пудинг творожный с изюмом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Подлива фруктовая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1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Биточки (мясо или птица)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32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3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</w:tbl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Вариант 2. Примерное меню завтраков для обучающихся 1-4-х и 5-11-х классов</w:t>
      </w:r>
    </w:p>
    <w:p w:rsidR="00384785" w:rsidRPr="005A1BC7" w:rsidRDefault="00384785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2196"/>
        <w:gridCol w:w="2268"/>
      </w:tblGrid>
      <w:tr w:rsidR="005A1BC7" w:rsidRPr="005A1BC7" w:rsidTr="00384785">
        <w:tc>
          <w:tcPr>
            <w:tcW w:w="5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блюда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5A1BC7" w:rsidRPr="005A1BC7" w:rsidTr="00384785">
        <w:tc>
          <w:tcPr>
            <w:tcW w:w="5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 (вес) порции (мл или гр.)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</w:t>
            </w:r>
            <w:hyperlink r:id="rId34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5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Омлет натуральный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Морковь тертая с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Кофейный напиток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6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Запеканка рисовая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Йогурт порционный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7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Сырники творожно-морковные с соусом молочным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220/20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8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Тефтели рыбные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</w:t>
            </w:r>
            <w:hyperlink r:id="rId39" w:anchor="/document/74238456/entry/2222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манная молочная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(Российский и др.)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  <w:hyperlink r:id="rId40" w:anchor="/document/74238456/entry/2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 из свежей (или квашеной) капусты с картофелем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припущенная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Тефтели (мясо, птица)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плодов сухих (шиповник)</w:t>
            </w:r>
            <w:hyperlink r:id="rId41" w:anchor="/document/74238456/entry/24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9877C1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Салат из моркови с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с картофелем и фасолью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Плов из мяса (птицы)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Огурец соленый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овощной с мясными фрикадельками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250/20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250/20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Котлета рыбная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Овощи свежие (или соленые) в нарезке (огурцы)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со сметаной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Тефтели (мясные)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Вермишель отварная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ягод (замороженных или свежих)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из свеклы с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рыбный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Куры тушеные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 припущенный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плодов сухих (изюм)</w:t>
            </w:r>
            <w:hyperlink r:id="rId42" w:anchor="/document/74238456/entry/24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Салат картофельный с зеленым горошком с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Суп овощной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Жаркое по-домашнему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Винегрет с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Рассольник по-ленинградски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Рыба тушеная в томате с овощами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 из ягод (замороженных или свежих)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384785" w:rsidRDefault="005A1BC7" w:rsidP="005A1BC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478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Овощи в нарезке - огурец свежий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Борщ со сметаной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250/10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Биточки (мясо или птица)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Каша рисовая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Напиток клюквенный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384785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3847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</w:tbl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Примечание:</w:t>
      </w:r>
    </w:p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* рекомендуется готовить без добавления сахара, при подаче сахар можно подавать порционно (фасованный).</w:t>
      </w: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1BC7" w:rsidRDefault="005A1BC7" w:rsidP="009877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к </w:t>
      </w:r>
      <w:hyperlink r:id="rId43" w:anchor="/document/74238456/entry/0" w:history="1">
        <w:r w:rsidRPr="005A1BC7">
          <w:rPr>
            <w:rFonts w:ascii="Times New Roman" w:hAnsi="Times New Roman" w:cs="Times New Roman"/>
            <w:color w:val="551A8B"/>
            <w:sz w:val="24"/>
            <w:szCs w:val="24"/>
            <w:lang w:eastAsia="ru-RU"/>
          </w:rPr>
          <w:t>MP 2.4.0179-20</w:t>
        </w:r>
      </w:hyperlink>
    </w:p>
    <w:p w:rsidR="009877C1" w:rsidRPr="005A1BC7" w:rsidRDefault="009877C1" w:rsidP="009877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1BC7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Таблица замены пищевой продукции в граммах (нетто) с учетом их пищевой ценности</w:t>
      </w:r>
    </w:p>
    <w:p w:rsidR="009877C1" w:rsidRPr="005A1BC7" w:rsidRDefault="009877C1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0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383"/>
        <w:gridCol w:w="4996"/>
        <w:gridCol w:w="993"/>
      </w:tblGrid>
      <w:tr w:rsidR="005A1BC7" w:rsidRPr="005A1BC7" w:rsidTr="009877C1"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пищевой продукции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пищевой продукции - заменитель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говядины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кролика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Печень говяжья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птицы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(филе)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9%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Баранина II кат.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Конина I кат.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лося (промышленного производства)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Оленина (промышленного производства)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Консервы мясные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Молоко питьевое 3,2%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д.ж</w:t>
            </w:r>
            <w:proofErr w:type="spellEnd"/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9%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(говядина I кат.)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(говядина II кат.)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(филе)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9%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говядина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(филе)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Яйцо куриное (1 шт.)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9%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(филе)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цельное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(филе)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9%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цветная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Бобы (фасоль), в том числе консервированные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Горошек зеленый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Горошек зеленый консервированный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A1BC7" w:rsidRPr="005A1BC7" w:rsidTr="009877C1"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консервированные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Соки фруктовые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Соки фруктово-ягодные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Сухофрукты: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A1BC7" w:rsidRPr="005A1BC7" w:rsidTr="009877C1"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Изюм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A1BC7" w:rsidRPr="005A1BC7" w:rsidRDefault="005A1BC7" w:rsidP="009877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к </w:t>
      </w:r>
      <w:hyperlink r:id="rId44" w:anchor="/document/74238456/entry/0" w:history="1">
        <w:r w:rsidRPr="005A1BC7">
          <w:rPr>
            <w:rFonts w:ascii="Times New Roman" w:hAnsi="Times New Roman" w:cs="Times New Roman"/>
            <w:color w:val="551A8B"/>
            <w:sz w:val="24"/>
            <w:szCs w:val="24"/>
            <w:lang w:eastAsia="ru-RU"/>
          </w:rPr>
          <w:t>MP 2.4.0179-20</w:t>
        </w:r>
      </w:hyperlink>
    </w:p>
    <w:p w:rsidR="005A1BC7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Рекомендуемый минимальный перечень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оборудования производственных помещений пищеблоков общеобразовательных организаций</w:t>
      </w:r>
    </w:p>
    <w:p w:rsidR="009877C1" w:rsidRPr="005A1BC7" w:rsidRDefault="009877C1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2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9"/>
        <w:gridCol w:w="6600"/>
      </w:tblGrid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производственного помещения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необходимости), психрометр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картофелеочистительная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  <w:proofErr w:type="gramEnd"/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Мясо-рыбный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моечные ванны (не менее двух), раковина для мытья рук.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Помещение для нарезки хлеба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хлеборезательная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машина, шкаф для хранения хлеба,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Горячий цех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электропривод для готовой продукции,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электрокотел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контрольные весы, раковина для мытья рук, настенные часы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Раздаточная зона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Мармиты для первых, вторых и третьих блюд и холодильным прилавком (витриной, секцией)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мытья столовой посуды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посудомоечная машина,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кухонной посуды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Производственный стол, две моечные ванны, стеллаж,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тары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Двухсекционная моечная ванна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Производственное помещение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  <w:proofErr w:type="gramEnd"/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Посудомоечная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буфета-раздаточной</w:t>
            </w:r>
            <w:proofErr w:type="gramEnd"/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5A1BC7" w:rsidRPr="005A1BC7" w:rsidTr="009877C1"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1BC7" w:rsidRDefault="005A1BC7" w:rsidP="009877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к </w:t>
      </w:r>
      <w:hyperlink r:id="rId45" w:anchor="/document/74238456/entry/0" w:history="1">
        <w:r w:rsidRPr="005A1BC7">
          <w:rPr>
            <w:rFonts w:ascii="Times New Roman" w:hAnsi="Times New Roman" w:cs="Times New Roman"/>
            <w:color w:val="551A8B"/>
            <w:sz w:val="24"/>
            <w:szCs w:val="24"/>
            <w:lang w:eastAsia="ru-RU"/>
          </w:rPr>
          <w:t>МР 2.4.0179-20</w:t>
        </w:r>
      </w:hyperlink>
    </w:p>
    <w:p w:rsidR="009877C1" w:rsidRPr="005A1BC7" w:rsidRDefault="009877C1" w:rsidP="009877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 xml:space="preserve">Рекомендуемая номенклатура, объем и периодичность проведения </w:t>
      </w:r>
    </w:p>
    <w:p w:rsidR="009877C1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 xml:space="preserve">лабораторных и инструментальных исследований в организациях питания </w:t>
      </w:r>
    </w:p>
    <w:p w:rsidR="005A1BC7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</w:p>
    <w:p w:rsidR="009877C1" w:rsidRPr="005A1BC7" w:rsidRDefault="009877C1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6"/>
        <w:gridCol w:w="2934"/>
        <w:gridCol w:w="1665"/>
        <w:gridCol w:w="1418"/>
      </w:tblGrid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исследований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Количество, </w:t>
            </w:r>
          </w:p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Кратность, не реже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блюда исследуемого приема пищи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Рацион питания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проводимой витаминизации блюд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Третьи блюда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блюдо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 смывов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иерсиниозов</w:t>
            </w:r>
            <w:proofErr w:type="spellEnd"/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 смывов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смывов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5A1BC7" w:rsidRPr="005A1BC7" w:rsidTr="009877C1"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доготовочном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(выборочно)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пробы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9877C1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1BC7" w:rsidRPr="005A1BC7" w:rsidRDefault="005A1BC7" w:rsidP="009877C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  <w:r w:rsidRPr="005A1BC7">
        <w:rPr>
          <w:rFonts w:ascii="Times New Roman" w:hAnsi="Times New Roman" w:cs="Times New Roman"/>
          <w:sz w:val="24"/>
          <w:szCs w:val="24"/>
          <w:lang w:eastAsia="ru-RU"/>
        </w:rPr>
        <w:br/>
        <w:t>к </w:t>
      </w:r>
      <w:hyperlink r:id="rId46" w:anchor="/document/74238456/entry/0" w:history="1">
        <w:r w:rsidRPr="005A1BC7">
          <w:rPr>
            <w:rFonts w:ascii="Times New Roman" w:hAnsi="Times New Roman" w:cs="Times New Roman"/>
            <w:color w:val="551A8B"/>
            <w:sz w:val="24"/>
            <w:szCs w:val="24"/>
            <w:lang w:eastAsia="ru-RU"/>
          </w:rPr>
          <w:t>MP 2.4.0179-20</w:t>
        </w:r>
      </w:hyperlink>
    </w:p>
    <w:p w:rsidR="009877C1" w:rsidRDefault="009877C1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877C1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 xml:space="preserve">Справочная информация о пищевых продуктах </w:t>
      </w:r>
    </w:p>
    <w:p w:rsidR="005A1BC7" w:rsidRDefault="005A1BC7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для формирования конкурсной документации</w:t>
      </w:r>
    </w:p>
    <w:p w:rsidR="009877C1" w:rsidRPr="005A1BC7" w:rsidRDefault="009877C1" w:rsidP="009877C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5585"/>
        <w:gridCol w:w="3260"/>
      </w:tblGrid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пищевой продукции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пищевой продукции </w:t>
            </w:r>
          </w:p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(соответствие требованиям</w:t>
            </w:r>
            <w:hyperlink r:id="rId47" w:anchor="/document/74238456/entry/6111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*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абрикосы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8" w:anchor="/document/7123268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32787/2014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абрикосы сушеные без косточки (курага)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9" w:anchor="/document/7114001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32896-2014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апельсины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0" w:anchor="/document/7215453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34307/2017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баклажаны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1" w:anchor="/document/7075929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31821-2012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бананы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2" w:anchor="/document/592207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51603-2000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брусника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3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варенье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4" w:anchor="/document/7200394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34113-2017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 сушеный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5" w:anchor="/document/5925735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6882-88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вишня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6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горох шлифованный: целый или колотый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7" w:anchor="/document/5925561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6201-68</w:t>
              </w:r>
            </w:hyperlink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01.11.2020 </w:t>
            </w:r>
            <w:hyperlink r:id="rId58" w:anchor="/document/74012385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28674-2019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горошек зеленый быстрозамороженный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59" w:anchor="/document/7084535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горошек зеленый консервированный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0" w:anchor="/document/7200394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34112-2017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груши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1" w:anchor="/document/7142767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33499/2015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джем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2" w:anchor="/document/7082884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31712-2012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зелень свежая (лук, укроп)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3" w:anchor="/document/7203213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34214-2017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4" w:anchor="/document/7123301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32856-2014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йогурт или биойогурт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5" w:anchor="/document/7090232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31981/2013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кабачки (</w:t>
            </w:r>
            <w:proofErr w:type="spell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цукини</w:t>
            </w:r>
            <w:proofErr w:type="spell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быстрозамороженные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6" w:anchor="/document/7084535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кабачки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7" w:anchor="/document/7047546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31822-2012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какао-напиток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витаминизированный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быстрорастворимый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8" w:anchor="/document/7116978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108-2014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69" w:anchor="/document/5922235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51809-2001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брокколи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0" w:anchor="/document/7084535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брюссельская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1" w:anchor="/document/7084535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квашеная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2" w:anchor="/document/720039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34220-2017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китайская (пекинская) свежая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3" w:anchor="/document/7210861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34323-2017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цветная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4" w:anchor="/document/7084535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54683-2011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капуста цветная свежая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5" w:anchor="/document/7179839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33952-2016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 продовольственный свежий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6" w:anchor="/document/7200336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7176-2017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картофель свежий очищенный в вакуумной упаковке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киви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7" w:anchor="/document/7140979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31823/2012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8" w:anchor="/document/5904189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18488-2000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кислота лимонная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9" w:anchor="/document/7015983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908-2004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клубника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0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клюква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1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икра овощная из кабачков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2" w:anchor="/document/7193871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2654-2017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консервы рыбные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3" w:anchor="/document/7118894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7452-2014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4" w:anchor="/document/7087885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32156-2013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крахмал картофельный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5" w:anchor="/document/7023131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53876-2010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гречневая ядрица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6" w:anchor="/document/7116738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55290-2012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кукурузная шлифованная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7" w:anchor="/document/592553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6002-69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овсяная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8" w:anchor="/document/5923669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3034-75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9" w:anchor="/document/592361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276-60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пшено шлифованное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0" w:anchor="/document/7180903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572-2016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рис шлифованный)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1" w:anchor="/document/592558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6292-93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ячменная перловая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2" w:anchor="/document/592546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5784-60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кукуруза сахарная в зернах, консервированная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3" w:anchor="/document/7200392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34114-2017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4" w:anchor="/document/5903957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17594-81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лимоны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5" w:anchor="/document/7215453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34307/2017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лук репчатый свежий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6" w:anchor="/document/7205141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34306-2017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лук репчатый свежий очищенный в вакуумной упаковке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 пищевой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7" w:anchor="/document/592271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52533-2006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макаронные изделия группы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(вермишель, лапша) яичные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8" w:anchor="/document/7197743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31743-2017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малина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99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мандарины свежие (не ниже 1 сорта)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0" w:anchor="/document/7215453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34307/2017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подсолнечное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1" w:anchor="/document/7077128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1129-2013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масло сладко-сливочное несоленое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2" w:anchor="/document/7087886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32261-2013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 натуральный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3" w:anchor="/document/7212470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19792-2017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питьевое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4" w:anchor="/document/7095688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32252-2013</w:t>
              </w:r>
            </w:hyperlink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5" w:anchor="/document/7075408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31450-2013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цельное сгущенное с сахаром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6" w:anchor="/document/7067037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31688-2012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стерилизованное концентрированное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3254/2017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морковь столовая свежая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7" w:anchor="/document/7088174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32284-2013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8" w:anchor="/document/7196520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26574-2017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мясо, замороженное в блоках - говядина, для детского питания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9" w:anchor="/document/7086598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31799-2012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 индейки охлажденное, замороженное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0" w:anchor="/document/592291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52820-2007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натрий двууглекислый (сода пищевая)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1" w:anchor="/document/392493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2156-76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нектарины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2" w:anchor="/document/7201315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34340/2017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нектары фруктовые и фруктово-овощные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3" w:anchor="/document/7115874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32104-2013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огурцы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консервированные без добавления уксуса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 производителя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огурцы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4" w:anchor="/document/7166760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33932-2016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огурцы соленые стерилизованные (консервированные без добавления уксуса)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5" w:anchor="/document/720039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34220-2017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перец сладкий свежий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6" w:anchor="/document/7205139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34325-2017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плоды шиповника сушеные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7" w:anchor="/document/592346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1994-93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8" w:anchor="/document/7087876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32099-2013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полуфабрикаты мясные крупнокусковые бескостные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9" w:anchor="/document/7130722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54754-2011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0" w:anchor="/document/7086600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31465-2012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полуфабрикаты натуральные кусковые (мясокостные </w:t>
            </w: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бескостные) из мяса кур и мяса цыплят-бройлеров охлажденные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1" w:anchor="/document/7086600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31465-2012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редис свежий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2" w:anchor="/document/7210846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34216-2017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рыба мороженая (треска, пикша, сайра, минтай, хек, окунь морской, судак, кефаль, горбуша, кета, нерка, семга, форель)</w:t>
            </w:r>
            <w:proofErr w:type="gramEnd"/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3" w:anchor="/document/7110081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32366-2013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салат свежий (листовой, кочанный)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4" w:anchor="/document/7180068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33985-2016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сахар-песок или сахар белый кристаллический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5" w:anchor="/document/7127681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33222-2015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сахар-песок или сахар белый кристаллический порционный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6" w:anchor="/document/7127681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33222-2015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свекла свежая очищенная в вакуумной упаковке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свекла столовая свежая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7" w:anchor="/document/7088861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32285-2013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8" w:anchor="/document/7103316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28499-2014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слива свежая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9" w:anchor="/document/7097588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32286/2013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0" w:anchor="/document/7065401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31452-2012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смородина черная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1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соль поваренная пищевая выварочная йодированная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2" w:anchor="/document/7204952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51574-2018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субпродукты - печень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3" w:anchor="/document/7086598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31799-2012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сухари панировочные из хлебных сухарей высшего сорта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4" w:anchor="/document/5920041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28402-89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сыры полутвердые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5" w:anchor="/document/7113958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32260-2013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творог (не выше 9% жирности)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6" w:anchor="/document/7087871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31453-2013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томатная паста или томатное пюре без соли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7" w:anchor="/document/72125028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3343-2017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томаты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8" w:anchor="/document/7205140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34298-2017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39" w:anchor="/document/592257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Р</w:t>
              </w:r>
              <w:proofErr w:type="gramEnd"/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 xml:space="preserve"> 52306-2005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фасоль продовольственная белая или красная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0" w:anchor="/document/592594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7758-75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фруктовая смесь быстрозамороженная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1" w:anchor="/document/71788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33823-2016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фрукты косточковые сушеные (чернослив)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2" w:anchor="/document/7114001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32896-2014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белый из пшеничной муки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3" w:anchor="/document/5917126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26987-86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4" w:anchor="/document/7087550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31752-2012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из смеси муки ржаной хлебопекарной обдирной и пшеничной хлебопекарной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77C1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5" w:anchor="/document/7087550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31752-2012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9877C1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6" w:anchor="/document/7221322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31807-2018</w:t>
              </w:r>
            </w:hyperlink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7" w:anchor="/document/7136052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26983-2015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зерновой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8" w:anchor="/document/70159872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25832-89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хлеб из муки пшеничной хлебопекарной, обогащенный витаминами и минералами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 изготовителя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хлопья овсяные (вид геркулес, экстра.)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49" w:anchor="/document/5904983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21149-93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чай черный байховый в ассортименте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32573-2013</w:t>
            </w:r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черешня свежая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0" w:anchor="/document/7166759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33801/2016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яблоки свежие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1" w:anchor="/document/7209355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34314/2017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ядро ореха грецкого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2" w:anchor="/document/71170590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16833-2014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яйца куриные столовые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3" w:anchor="/document/70650974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31654-2012</w:t>
              </w:r>
            </w:hyperlink>
          </w:p>
        </w:tc>
      </w:tr>
      <w:tr w:rsidR="005A1BC7" w:rsidRPr="005A1BC7" w:rsidTr="009877C1"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9877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5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крупа манная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54" w:anchor="/document/5925761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7022-97</w:t>
              </w:r>
            </w:hyperlink>
          </w:p>
          <w:p w:rsidR="005A1BC7" w:rsidRPr="005A1BC7" w:rsidRDefault="005A1BC7" w:rsidP="005A1B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1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01.11.2020 </w:t>
            </w:r>
            <w:hyperlink r:id="rId155" w:anchor="/document/74233925/entry/0" w:history="1">
              <w:r w:rsidRPr="005A1BC7">
                <w:rPr>
                  <w:rFonts w:ascii="Times New Roman" w:hAnsi="Times New Roman" w:cs="Times New Roman"/>
                  <w:color w:val="551A8B"/>
                  <w:sz w:val="24"/>
                  <w:szCs w:val="24"/>
                  <w:lang w:eastAsia="ru-RU"/>
                </w:rPr>
                <w:t>ГОСТ 7022-2019</w:t>
              </w:r>
            </w:hyperlink>
          </w:p>
        </w:tc>
      </w:tr>
    </w:tbl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A1BC7" w:rsidRPr="005A1BC7" w:rsidRDefault="005A1BC7" w:rsidP="005A1BC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Примечание:</w:t>
      </w:r>
    </w:p>
    <w:p w:rsidR="005A1BC7" w:rsidRPr="009877C1" w:rsidRDefault="005A1BC7" w:rsidP="009877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A1BC7">
        <w:rPr>
          <w:rFonts w:ascii="Times New Roman" w:hAnsi="Times New Roman" w:cs="Times New Roman"/>
          <w:sz w:val="24"/>
          <w:szCs w:val="24"/>
          <w:lang w:eastAsia="ru-RU"/>
        </w:rPr>
        <w:t>* по ГОСТ или по ТУ изготовителя с показателями не ниже ГОСТ.</w:t>
      </w:r>
      <w:bookmarkStart w:id="0" w:name="_GoBack"/>
      <w:bookmarkEnd w:id="0"/>
    </w:p>
    <w:sectPr w:rsidR="005A1BC7" w:rsidRPr="009877C1" w:rsidSect="0038478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56"/>
    <w:rsid w:val="00384785"/>
    <w:rsid w:val="00402C56"/>
    <w:rsid w:val="005A1BC7"/>
    <w:rsid w:val="009877C1"/>
    <w:rsid w:val="00A0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C56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5A1BC7"/>
  </w:style>
  <w:style w:type="paragraph" w:customStyle="1" w:styleId="indent1">
    <w:name w:val="indent_1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A1BC7"/>
  </w:style>
  <w:style w:type="character" w:styleId="a4">
    <w:name w:val="Hyperlink"/>
    <w:basedOn w:val="a0"/>
    <w:uiPriority w:val="99"/>
    <w:semiHidden/>
    <w:unhideWhenUsed/>
    <w:rsid w:val="005A1B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A1BC7"/>
    <w:rPr>
      <w:color w:val="800080"/>
      <w:u w:val="single"/>
    </w:rPr>
  </w:style>
  <w:style w:type="paragraph" w:customStyle="1" w:styleId="s3">
    <w:name w:val="s_3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5A1BC7"/>
  </w:style>
  <w:style w:type="paragraph" w:customStyle="1" w:styleId="s16">
    <w:name w:val="s_16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C56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5A1BC7"/>
  </w:style>
  <w:style w:type="paragraph" w:customStyle="1" w:styleId="indent1">
    <w:name w:val="indent_1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A1BC7"/>
  </w:style>
  <w:style w:type="character" w:styleId="a4">
    <w:name w:val="Hyperlink"/>
    <w:basedOn w:val="a0"/>
    <w:uiPriority w:val="99"/>
    <w:semiHidden/>
    <w:unhideWhenUsed/>
    <w:rsid w:val="005A1B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A1BC7"/>
    <w:rPr>
      <w:color w:val="800080"/>
      <w:u w:val="single"/>
    </w:rPr>
  </w:style>
  <w:style w:type="paragraph" w:customStyle="1" w:styleId="s3">
    <w:name w:val="s_3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5A1BC7"/>
  </w:style>
  <w:style w:type="paragraph" w:customStyle="1" w:styleId="s16">
    <w:name w:val="s_16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A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2423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hyperlink" Target="http://ivo.garant.ru/" TargetMode="External"/><Relationship Id="rId138" Type="http://schemas.openxmlformats.org/officeDocument/2006/relationships/hyperlink" Target="http://ivo.garant.ru/" TargetMode="External"/><Relationship Id="rId154" Type="http://schemas.openxmlformats.org/officeDocument/2006/relationships/hyperlink" Target="http://ivo.garant.ru/" TargetMode="Externa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144" Type="http://schemas.openxmlformats.org/officeDocument/2006/relationships/hyperlink" Target="http://ivo.garant.ru/" TargetMode="External"/><Relationship Id="rId149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34" Type="http://schemas.openxmlformats.org/officeDocument/2006/relationships/hyperlink" Target="http://ivo.garant.ru/" TargetMode="External"/><Relationship Id="rId139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150" Type="http://schemas.openxmlformats.org/officeDocument/2006/relationships/hyperlink" Target="http://ivo.garant.ru/" TargetMode="External"/><Relationship Id="rId155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ivo.garant.ru/" TargetMode="External"/><Relationship Id="rId140" Type="http://schemas.openxmlformats.org/officeDocument/2006/relationships/hyperlink" Target="http://ivo.garant.ru/" TargetMode="External"/><Relationship Id="rId145" Type="http://schemas.openxmlformats.org/officeDocument/2006/relationships/hyperlink" Target="http://ivo.garant.ru/" TargetMode="External"/><Relationship Id="rId153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135" Type="http://schemas.openxmlformats.org/officeDocument/2006/relationships/hyperlink" Target="http://ivo.garant.ru/" TargetMode="External"/><Relationship Id="rId143" Type="http://schemas.openxmlformats.org/officeDocument/2006/relationships/hyperlink" Target="http://ivo.garant.ru/" TargetMode="External"/><Relationship Id="rId148" Type="http://schemas.openxmlformats.org/officeDocument/2006/relationships/hyperlink" Target="http://ivo.garant.ru/" TargetMode="External"/><Relationship Id="rId151" Type="http://schemas.openxmlformats.org/officeDocument/2006/relationships/hyperlink" Target="http://ivo.garant.ru/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141" Type="http://schemas.openxmlformats.org/officeDocument/2006/relationships/hyperlink" Target="http://ivo.garant.ru/" TargetMode="External"/><Relationship Id="rId146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://ivo.garant.ru/" TargetMode="External"/><Relationship Id="rId136" Type="http://schemas.openxmlformats.org/officeDocument/2006/relationships/hyperlink" Target="http://ivo.garant.ru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52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147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142" Type="http://schemas.openxmlformats.org/officeDocument/2006/relationships/hyperlink" Target="http://ivo.garant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3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CD498-C906-4B02-A31E-68CABC96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7288</Words>
  <Characters>41547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2</cp:revision>
  <dcterms:created xsi:type="dcterms:W3CDTF">2020-09-27T11:25:00Z</dcterms:created>
  <dcterms:modified xsi:type="dcterms:W3CDTF">2020-09-27T12:06:00Z</dcterms:modified>
</cp:coreProperties>
</file>